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01" w:rsidRDefault="00CC6404">
      <w:pPr>
        <w:pStyle w:val="Body"/>
        <w:spacing w:line="240" w:lineRule="auto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>
        <w:rPr>
          <w:rFonts w:ascii="Verdana" w:hAnsi="Verdana"/>
          <w:b/>
          <w:bCs/>
          <w:color w:val="17365D"/>
          <w:u w:color="17365D"/>
        </w:rPr>
        <w:t>JUDICIAL COOPERATION IN CIVIL MATTERS</w:t>
      </w:r>
    </w:p>
    <w:p w:rsidR="00A43201" w:rsidRDefault="00CC6404">
      <w:pPr>
        <w:pStyle w:val="Body"/>
        <w:spacing w:line="240" w:lineRule="auto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>
        <w:rPr>
          <w:rFonts w:ascii="Verdana" w:hAnsi="Verdana"/>
          <w:b/>
          <w:bCs/>
          <w:color w:val="17365D"/>
          <w:u w:color="17365D"/>
        </w:rPr>
        <w:t>SLOVAK REPUBLIC / OM</w:t>
      </w:r>
      <w:r>
        <w:rPr>
          <w:rFonts w:ascii="Verdana" w:hAnsi="Verdana"/>
          <w:b/>
          <w:bCs/>
          <w:color w:val="17365D"/>
          <w:u w:color="17365D"/>
          <w:lang w:val="en-US"/>
        </w:rPr>
        <w:t>Š</w:t>
      </w:r>
      <w:r>
        <w:rPr>
          <w:rFonts w:ascii="Verdana" w:hAnsi="Verdana"/>
          <w:b/>
          <w:bCs/>
          <w:color w:val="17365D"/>
          <w:u w:color="17365D"/>
          <w:lang w:val="da-DK"/>
        </w:rPr>
        <w:t>ENIE /JUDICIAL ACADEMY</w:t>
      </w:r>
    </w:p>
    <w:p w:rsidR="00A43201" w:rsidRDefault="00CC6404">
      <w:pPr>
        <w:pStyle w:val="Body"/>
        <w:spacing w:line="240" w:lineRule="auto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>
        <w:rPr>
          <w:rFonts w:ascii="Verdana" w:hAnsi="Verdana"/>
          <w:b/>
          <w:bCs/>
          <w:color w:val="17365D"/>
          <w:u w:color="17365D"/>
          <w:lang w:val="en-US"/>
        </w:rPr>
        <w:t>January 23 –</w:t>
      </w:r>
      <w:r>
        <w:rPr>
          <w:rFonts w:ascii="Verdana" w:hAnsi="Verdana"/>
          <w:b/>
          <w:bCs/>
          <w:color w:val="17365D"/>
          <w:u w:color="17365D"/>
        </w:rPr>
        <w:t xml:space="preserve"> 27 2016</w:t>
      </w:r>
    </w:p>
    <w:p w:rsidR="00A43201" w:rsidRDefault="00CC6404">
      <w:pPr>
        <w:pStyle w:val="Body"/>
        <w:spacing w:line="240" w:lineRule="auto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>
        <w:rPr>
          <w:rFonts w:ascii="Verdana" w:hAnsi="Verdana"/>
          <w:b/>
          <w:bCs/>
          <w:color w:val="17365D"/>
          <w:u w:color="17365D"/>
        </w:rPr>
        <w:t>LEGAL ENGLISH SEMINAR</w:t>
      </w:r>
    </w:p>
    <w:p w:rsidR="00A43201" w:rsidRDefault="00A43201">
      <w:pPr>
        <w:pStyle w:val="Body"/>
        <w:rPr>
          <w:rFonts w:ascii="Verdana" w:eastAsia="Verdana" w:hAnsi="Verdana" w:cs="Verdana"/>
          <w:color w:val="17365D"/>
          <w:u w:color="17365D"/>
        </w:rPr>
      </w:pPr>
    </w:p>
    <w:p w:rsidR="00A43201" w:rsidRDefault="00A43201">
      <w:pPr>
        <w:pStyle w:val="Body"/>
        <w:rPr>
          <w:rFonts w:ascii="Verdana" w:eastAsia="Verdana" w:hAnsi="Verdana" w:cs="Verdana"/>
          <w:color w:val="17365D"/>
          <w:u w:color="17365D"/>
        </w:rPr>
      </w:pPr>
    </w:p>
    <w:p w:rsidR="00A43201" w:rsidRDefault="00CC6404">
      <w:pPr>
        <w:pStyle w:val="Body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>
        <w:rPr>
          <w:rFonts w:ascii="Verdana" w:hAnsi="Verdana"/>
          <w:b/>
          <w:bCs/>
          <w:color w:val="17365D"/>
          <w:u w:color="17365D"/>
        </w:rPr>
        <w:t>AGENDA</w:t>
      </w:r>
    </w:p>
    <w:p w:rsidR="00A43201" w:rsidRDefault="00A43201">
      <w:pPr>
        <w:pStyle w:val="Body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</w:p>
    <w:p w:rsidR="00A43201" w:rsidRDefault="00CC6404">
      <w:pPr>
        <w:pStyle w:val="Body"/>
        <w:rPr>
          <w:rFonts w:ascii="Verdana" w:eastAsia="Verdana" w:hAnsi="Verdana" w:cs="Verdana"/>
          <w:b/>
          <w:bCs/>
          <w:color w:val="17365D"/>
          <w:u w:val="single" w:color="17365D"/>
        </w:rPr>
      </w:pPr>
      <w:r>
        <w:rPr>
          <w:rFonts w:ascii="Verdana" w:hAnsi="Verdana"/>
          <w:b/>
          <w:bCs/>
          <w:color w:val="17365D"/>
          <w:u w:val="single" w:color="17365D"/>
          <w:lang w:val="en-US"/>
        </w:rPr>
        <w:t>23 January 2017 (Monday)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8:45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</w:rPr>
        <w:t>9:00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Registration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9:00 </w:t>
      </w:r>
      <w:r>
        <w:rPr>
          <w:rFonts w:ascii="Verdana" w:hAnsi="Verdana"/>
          <w:lang w:val="en-US"/>
        </w:rPr>
        <w:t>– 9:15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Opening of the seminar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  <w:lang w:val="fr-FR"/>
        </w:rPr>
        <w:t>9:15</w:t>
      </w:r>
      <w:r>
        <w:rPr>
          <w:rFonts w:ascii="Verdana" w:hAnsi="Verdana"/>
          <w:lang w:val="fr-FR"/>
        </w:rPr>
        <w:tab/>
        <w:t>- 12:15</w:t>
      </w:r>
      <w:r>
        <w:rPr>
          <w:rFonts w:ascii="Verdana" w:hAnsi="Verdana"/>
          <w:lang w:val="fr-FR"/>
        </w:rPr>
        <w:tab/>
        <w:t xml:space="preserve">Lessons 1-3: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Getting to know each other, social small talk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Introduction into procedural vocabulary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 Dividing participants into groups</w:t>
      </w:r>
    </w:p>
    <w:p w:rsidR="00A43201" w:rsidRDefault="00CC6404">
      <w:pPr>
        <w:pStyle w:val="Body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</w:rPr>
        <w:t xml:space="preserve">12:30 </w:t>
      </w:r>
      <w:r>
        <w:rPr>
          <w:rFonts w:ascii="Verdana" w:hAnsi="Verdana"/>
          <w:i/>
          <w:iCs/>
          <w:lang w:val="en-US"/>
        </w:rPr>
        <w:t xml:space="preserve">– </w:t>
      </w:r>
      <w:r>
        <w:rPr>
          <w:rFonts w:ascii="Verdana" w:hAnsi="Verdana"/>
          <w:i/>
          <w:iCs/>
        </w:rPr>
        <w:t>13:30</w:t>
      </w:r>
      <w:r>
        <w:rPr>
          <w:rFonts w:ascii="Verdana" w:hAnsi="Verdana"/>
          <w:i/>
          <w:iCs/>
        </w:rPr>
        <w:tab/>
        <w:t xml:space="preserve">Lunchtime 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13:45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16:45</w:t>
      </w:r>
      <w:r>
        <w:rPr>
          <w:rFonts w:ascii="Verdana" w:hAnsi="Verdana"/>
          <w:lang w:val="fr-FR"/>
        </w:rPr>
        <w:tab/>
        <w:t xml:space="preserve">Lessons 4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</w:rPr>
        <w:t>6</w:t>
      </w:r>
    </w:p>
    <w:p w:rsidR="00A43201" w:rsidRDefault="00CC6404">
      <w:pPr>
        <w:pStyle w:val="Body"/>
        <w:numPr>
          <w:ilvl w:val="0"/>
          <w:numId w:val="4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Speaking practice: legal and procedural vocabulary in practice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Introduction into </w:t>
      </w:r>
      <w:r>
        <w:rPr>
          <w:rFonts w:ascii="Verdana" w:hAnsi="Verdana"/>
          <w:b/>
          <w:bCs/>
          <w:color w:val="17365D"/>
          <w:u w:color="17365D"/>
          <w:lang w:val="fr-FR"/>
        </w:rPr>
        <w:t>Regulations (EU) No 650/2012</w:t>
      </w:r>
      <w:r>
        <w:rPr>
          <w:rFonts w:ascii="Verdana" w:hAnsi="Verdana"/>
        </w:rPr>
        <w:t xml:space="preserve">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Video comprehension exercise –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focus</w:t>
      </w:r>
      <w:proofErr w:type="spellEnd"/>
      <w:r>
        <w:rPr>
          <w:rFonts w:ascii="Verdana" w:hAnsi="Verdana"/>
        </w:rPr>
        <w:t xml:space="preserve"> on </w:t>
      </w:r>
      <w:proofErr w:type="spellStart"/>
      <w:r>
        <w:rPr>
          <w:rFonts w:ascii="Verdana" w:hAnsi="Verdana"/>
          <w:b/>
          <w:bCs/>
          <w:color w:val="17365D"/>
          <w:u w:color="17365D"/>
        </w:rPr>
        <w:t>Brussels</w:t>
      </w:r>
      <w:proofErr w:type="spellEnd"/>
      <w:r>
        <w:rPr>
          <w:rFonts w:ascii="Verdana" w:hAnsi="Verdana"/>
          <w:b/>
          <w:bCs/>
          <w:color w:val="17365D"/>
          <w:u w:color="17365D"/>
        </w:rPr>
        <w:t xml:space="preserve"> </w:t>
      </w:r>
      <w:proofErr w:type="spellStart"/>
      <w:r>
        <w:rPr>
          <w:rFonts w:ascii="Verdana" w:hAnsi="Verdana"/>
          <w:b/>
          <w:bCs/>
          <w:color w:val="17365D"/>
          <w:u w:color="17365D"/>
        </w:rPr>
        <w:t>IIa</w:t>
      </w:r>
      <w:proofErr w:type="spellEnd"/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Specialist terminology and usage: </w:t>
      </w:r>
      <w:r>
        <w:rPr>
          <w:rFonts w:ascii="Verdana" w:hAnsi="Verdana"/>
          <w:b/>
          <w:bCs/>
          <w:color w:val="17365D"/>
          <w:u w:color="17365D"/>
        </w:rPr>
        <w:t xml:space="preserve">COUNCIL REGULATION (EC) </w:t>
      </w:r>
      <w:proofErr w:type="spellStart"/>
      <w:r>
        <w:rPr>
          <w:rFonts w:ascii="Verdana" w:hAnsi="Verdana"/>
          <w:b/>
          <w:bCs/>
          <w:color w:val="17365D"/>
          <w:u w:color="17365D"/>
        </w:rPr>
        <w:t>No</w:t>
      </w:r>
      <w:proofErr w:type="spellEnd"/>
      <w:r>
        <w:rPr>
          <w:rFonts w:ascii="Verdana" w:hAnsi="Verdana"/>
          <w:b/>
          <w:bCs/>
          <w:color w:val="17365D"/>
          <w:u w:color="17365D"/>
        </w:rPr>
        <w:t>.  2201/2003</w:t>
      </w:r>
      <w:r>
        <w:rPr>
          <w:rFonts w:ascii="Verdana" w:hAnsi="Verdana"/>
        </w:rPr>
        <w:t xml:space="preserve"> </w:t>
      </w:r>
    </w:p>
    <w:p w:rsidR="00A43201" w:rsidRDefault="00A43201">
      <w:pPr>
        <w:pStyle w:val="Body"/>
        <w:rPr>
          <w:rFonts w:ascii="Verdana" w:eastAsia="Verdana" w:hAnsi="Verdana" w:cs="Verdana"/>
        </w:rPr>
      </w:pPr>
    </w:p>
    <w:p w:rsidR="00A43201" w:rsidRDefault="00CC6404">
      <w:pPr>
        <w:pStyle w:val="Body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  <w:lang w:val="en-US"/>
        </w:rPr>
        <w:t>18:00</w:t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  <w:t>Dinner (optional)</w:t>
      </w:r>
    </w:p>
    <w:p w:rsidR="00A43201" w:rsidRDefault="00A43201">
      <w:pPr>
        <w:pStyle w:val="Body"/>
        <w:spacing w:after="0" w:line="240" w:lineRule="auto"/>
        <w:rPr>
          <w:rFonts w:ascii="Verdana" w:eastAsia="Verdana" w:hAnsi="Verdana" w:cs="Verdana"/>
          <w:b/>
          <w:bCs/>
          <w:color w:val="17365D"/>
          <w:u w:val="single" w:color="17365D"/>
        </w:rPr>
      </w:pPr>
    </w:p>
    <w:p w:rsidR="00A43201" w:rsidRDefault="00CC6404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  <w:color w:val="17365D"/>
          <w:u w:val="single" w:color="17365D"/>
        </w:rPr>
        <w:br w:type="page"/>
      </w:r>
    </w:p>
    <w:p w:rsidR="00A43201" w:rsidRDefault="00CC6404">
      <w:pPr>
        <w:pStyle w:val="Body"/>
        <w:rPr>
          <w:rFonts w:ascii="Verdana" w:eastAsia="Verdana" w:hAnsi="Verdana" w:cs="Verdana"/>
          <w:b/>
          <w:bCs/>
          <w:color w:val="17365D"/>
          <w:u w:val="single" w:color="17365D"/>
        </w:rPr>
      </w:pPr>
      <w:r>
        <w:rPr>
          <w:rFonts w:ascii="Verdana" w:hAnsi="Verdana"/>
          <w:b/>
          <w:bCs/>
          <w:color w:val="17365D"/>
          <w:u w:val="single" w:color="17365D"/>
          <w:lang w:val="en-US"/>
        </w:rPr>
        <w:lastRenderedPageBreak/>
        <w:t>24 January 2017 (Tuesday)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9:00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12:00</w:t>
      </w:r>
      <w:r>
        <w:rPr>
          <w:rFonts w:ascii="Verdana" w:hAnsi="Verdana"/>
          <w:lang w:val="fr-FR"/>
        </w:rPr>
        <w:tab/>
        <w:t xml:space="preserve">Lessons 7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</w:rPr>
        <w:t>9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Revision of specialist </w:t>
      </w:r>
      <w:proofErr w:type="spellStart"/>
      <w:r>
        <w:rPr>
          <w:rFonts w:ascii="Verdana" w:hAnsi="Verdana"/>
          <w:b/>
          <w:bCs/>
          <w:color w:val="17365D"/>
          <w:u w:color="17365D"/>
        </w:rPr>
        <w:t>civil</w:t>
      </w:r>
      <w:proofErr w:type="spellEnd"/>
      <w:r>
        <w:rPr>
          <w:rFonts w:ascii="Verdana" w:hAnsi="Verdana"/>
          <w:b/>
          <w:bCs/>
          <w:color w:val="17365D"/>
          <w:u w:color="17365D"/>
        </w:rPr>
        <w:t xml:space="preserve"> </w:t>
      </w:r>
      <w:proofErr w:type="spellStart"/>
      <w:r>
        <w:rPr>
          <w:rFonts w:ascii="Verdana" w:hAnsi="Verdana"/>
          <w:b/>
          <w:bCs/>
          <w:color w:val="17365D"/>
          <w:u w:color="17365D"/>
        </w:rPr>
        <w:t>matters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terminology</w:t>
      </w:r>
      <w:proofErr w:type="spellEnd"/>
      <w:r>
        <w:rPr>
          <w:rFonts w:ascii="Verdana" w:hAnsi="Verdana"/>
        </w:rPr>
        <w:t xml:space="preserve">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b/>
          <w:bCs/>
          <w:color w:val="17365D"/>
          <w:u w:color="17365D"/>
          <w:lang w:val="en-US"/>
        </w:rPr>
        <w:t>Specific features of civil proceedings</w:t>
      </w:r>
      <w:r>
        <w:rPr>
          <w:rFonts w:ascii="Verdana" w:hAnsi="Verdana"/>
          <w:lang w:val="en-US"/>
        </w:rPr>
        <w:t xml:space="preserve">: facts and vocabulary input 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Discussion and error correction practice, extra grammar input </w:t>
      </w:r>
    </w:p>
    <w:p w:rsidR="00A43201" w:rsidRDefault="00CC6404">
      <w:pPr>
        <w:pStyle w:val="Body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</w:rPr>
        <w:t xml:space="preserve">12:30 </w:t>
      </w:r>
      <w:r>
        <w:rPr>
          <w:rFonts w:ascii="Verdana" w:hAnsi="Verdana"/>
          <w:i/>
          <w:iCs/>
          <w:lang w:val="en-US"/>
        </w:rPr>
        <w:t xml:space="preserve">– </w:t>
      </w:r>
      <w:r>
        <w:rPr>
          <w:rFonts w:ascii="Verdana" w:hAnsi="Verdana"/>
          <w:i/>
          <w:iCs/>
        </w:rPr>
        <w:t>13:30</w:t>
      </w:r>
      <w:r>
        <w:rPr>
          <w:rFonts w:ascii="Verdana" w:hAnsi="Verdana"/>
          <w:i/>
          <w:iCs/>
        </w:rPr>
        <w:tab/>
        <w:t>Lunchtime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14:00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17:00</w:t>
      </w:r>
      <w:r>
        <w:rPr>
          <w:rFonts w:ascii="Verdana" w:hAnsi="Verdana"/>
          <w:lang w:val="fr-FR"/>
        </w:rPr>
        <w:tab/>
        <w:t xml:space="preserve">Lessons 10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</w:rPr>
        <w:t>12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Presentation of the case (</w:t>
      </w:r>
      <w:r>
        <w:rPr>
          <w:rFonts w:ascii="Verdana" w:hAnsi="Verdana"/>
          <w:b/>
          <w:bCs/>
          <w:color w:val="17365D"/>
          <w:u w:color="17365D"/>
          <w:lang w:val="en-US"/>
        </w:rPr>
        <w:t>legal instruments in family matters and succe</w:t>
      </w:r>
      <w:r>
        <w:rPr>
          <w:rFonts w:ascii="Verdana" w:hAnsi="Verdana"/>
          <w:b/>
          <w:bCs/>
          <w:color w:val="17365D"/>
          <w:u w:color="17365D"/>
          <w:lang w:val="en-US"/>
        </w:rPr>
        <w:t>s</w:t>
      </w:r>
      <w:r>
        <w:rPr>
          <w:rFonts w:ascii="Verdana" w:hAnsi="Verdana"/>
          <w:b/>
          <w:bCs/>
          <w:color w:val="17365D"/>
          <w:u w:color="17365D"/>
          <w:lang w:val="en-US"/>
        </w:rPr>
        <w:t xml:space="preserve">sions) </w:t>
      </w:r>
      <w:r>
        <w:rPr>
          <w:rFonts w:ascii="Verdana" w:hAnsi="Verdana"/>
          <w:lang w:val="en-US"/>
        </w:rPr>
        <w:t>by linguists and legal expert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Controlled and semi controlled practice in discussion with legal expert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Error correction by linguists</w:t>
      </w:r>
    </w:p>
    <w:p w:rsidR="00A43201" w:rsidRDefault="00A43201">
      <w:pPr>
        <w:pStyle w:val="Body"/>
        <w:rPr>
          <w:rFonts w:ascii="Verdana" w:eastAsia="Verdana" w:hAnsi="Verdana" w:cs="Verdana"/>
        </w:rPr>
      </w:pPr>
    </w:p>
    <w:p w:rsidR="00A43201" w:rsidRDefault="00CC6404">
      <w:pPr>
        <w:pStyle w:val="Body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  <w:lang w:val="en-US"/>
        </w:rPr>
        <w:t>21:00:00</w:t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  <w:t xml:space="preserve">film </w:t>
      </w:r>
      <w:proofErr w:type="gramStart"/>
      <w:r>
        <w:rPr>
          <w:rFonts w:ascii="Verdana" w:hAnsi="Verdana"/>
          <w:i/>
          <w:iCs/>
          <w:lang w:val="en-US"/>
        </w:rPr>
        <w:t>night  (</w:t>
      </w:r>
      <w:proofErr w:type="gramEnd"/>
      <w:r>
        <w:rPr>
          <w:rFonts w:ascii="Verdana" w:hAnsi="Verdana"/>
          <w:i/>
          <w:iCs/>
          <w:lang w:val="en-US"/>
        </w:rPr>
        <w:t>optional)</w:t>
      </w:r>
    </w:p>
    <w:p w:rsidR="00A43201" w:rsidRDefault="00A43201">
      <w:pPr>
        <w:pStyle w:val="Body"/>
        <w:rPr>
          <w:rFonts w:ascii="Verdana" w:eastAsia="Verdana" w:hAnsi="Verdana" w:cs="Verdana"/>
          <w:b/>
          <w:bCs/>
          <w:color w:val="17365D"/>
          <w:u w:val="single" w:color="17365D"/>
        </w:rPr>
      </w:pPr>
    </w:p>
    <w:p w:rsidR="00A43201" w:rsidRDefault="00CC6404">
      <w:pPr>
        <w:pStyle w:val="Body"/>
        <w:rPr>
          <w:rFonts w:ascii="Verdana" w:eastAsia="Verdana" w:hAnsi="Verdana" w:cs="Verdana"/>
          <w:b/>
          <w:bCs/>
          <w:color w:val="17365D"/>
          <w:u w:val="single" w:color="17365D"/>
        </w:rPr>
      </w:pPr>
      <w:r>
        <w:rPr>
          <w:rFonts w:ascii="Verdana" w:hAnsi="Verdana"/>
          <w:b/>
          <w:bCs/>
          <w:color w:val="17365D"/>
          <w:u w:val="single" w:color="17365D"/>
          <w:lang w:val="en-US"/>
        </w:rPr>
        <w:t>25 January 2017 (Wednesday)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9:00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12:00</w:t>
      </w:r>
      <w:r>
        <w:rPr>
          <w:rFonts w:ascii="Verdana" w:hAnsi="Verdana"/>
          <w:lang w:val="fr-FR"/>
        </w:rPr>
        <w:tab/>
        <w:t>Lessons 13-15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b/>
          <w:bCs/>
          <w:color w:val="17365D"/>
          <w:u w:color="17365D"/>
          <w:lang w:val="en-US"/>
        </w:rPr>
        <w:t>Aspects of the jurisdiction and the recognition and enforcement of judgments in matrimonial matters –</w:t>
      </w:r>
      <w:r>
        <w:rPr>
          <w:rFonts w:ascii="Verdana" w:hAnsi="Verdana"/>
          <w:b/>
          <w:bCs/>
          <w:color w:val="17365D"/>
          <w:u w:color="17365D"/>
        </w:rPr>
        <w:t xml:space="preserve"> </w:t>
      </w:r>
      <w:r>
        <w:rPr>
          <w:rFonts w:ascii="Verdana" w:hAnsi="Verdana"/>
          <w:lang w:val="en-US"/>
        </w:rPr>
        <w:t>vocabulary and terminology input: through interactive practice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Case presentation and analysis by legal expert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Semi controlled and controlled discussion by legal expert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Error correction by linguists  </w:t>
      </w:r>
    </w:p>
    <w:p w:rsidR="00A43201" w:rsidRDefault="00CC6404">
      <w:pPr>
        <w:pStyle w:val="Body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</w:rPr>
        <w:t xml:space="preserve">12:30 </w:t>
      </w:r>
      <w:r>
        <w:rPr>
          <w:rFonts w:ascii="Verdana" w:hAnsi="Verdana"/>
          <w:i/>
          <w:iCs/>
          <w:lang w:val="en-US"/>
        </w:rPr>
        <w:t xml:space="preserve">– </w:t>
      </w:r>
      <w:r>
        <w:rPr>
          <w:rFonts w:ascii="Verdana" w:hAnsi="Verdana"/>
          <w:i/>
          <w:iCs/>
        </w:rPr>
        <w:t>13:30</w:t>
      </w:r>
      <w:r>
        <w:rPr>
          <w:rFonts w:ascii="Verdana" w:hAnsi="Verdana"/>
          <w:i/>
          <w:iCs/>
        </w:rPr>
        <w:tab/>
        <w:t>Lunchtime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14:00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16:00</w:t>
      </w:r>
      <w:r>
        <w:rPr>
          <w:rFonts w:ascii="Verdana" w:hAnsi="Verdana"/>
          <w:lang w:val="fr-FR"/>
        </w:rPr>
        <w:tab/>
        <w:t>Lessons 16-18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color w:val="17365D"/>
          <w:u w:color="17365D"/>
          <w:lang w:val="en-US"/>
        </w:rPr>
        <w:t>Matters of parental responsibility, repealing Regulation (EC) No. 1347/2000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en-US"/>
        </w:rPr>
        <w:t>– vocabulary and terminology input through interactive practice</w:t>
      </w:r>
    </w:p>
    <w:p w:rsidR="00A43201" w:rsidRDefault="00A43201">
      <w:pPr>
        <w:pStyle w:val="Body"/>
        <w:rPr>
          <w:rFonts w:ascii="Verdana" w:eastAsia="Verdana" w:hAnsi="Verdana" w:cs="Verdana"/>
        </w:rPr>
      </w:pPr>
    </w:p>
    <w:p w:rsidR="00A43201" w:rsidRDefault="00CC6404">
      <w:pPr>
        <w:pStyle w:val="Body"/>
        <w:rPr>
          <w:rFonts w:ascii="Verdana" w:eastAsia="Verdana" w:hAnsi="Verdana" w:cs="Verdana"/>
          <w:b/>
          <w:bCs/>
          <w:color w:val="17365D"/>
          <w:u w:val="single" w:color="17365D"/>
        </w:rPr>
      </w:pPr>
      <w:bookmarkStart w:id="0" w:name="_GoBack"/>
      <w:bookmarkEnd w:id="0"/>
      <w:r>
        <w:rPr>
          <w:rFonts w:ascii="Verdana" w:hAnsi="Verdana"/>
          <w:b/>
          <w:bCs/>
          <w:color w:val="17365D"/>
          <w:u w:val="single" w:color="17365D"/>
          <w:lang w:val="en-US"/>
        </w:rPr>
        <w:lastRenderedPageBreak/>
        <w:t>26 January 2017 (Thursday)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9:00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12:00</w:t>
      </w:r>
      <w:r>
        <w:rPr>
          <w:rFonts w:ascii="Verdana" w:hAnsi="Verdana"/>
          <w:lang w:val="fr-FR"/>
        </w:rPr>
        <w:tab/>
        <w:t>Lessons 19-21</w:t>
      </w:r>
    </w:p>
    <w:p w:rsidR="00A43201" w:rsidRDefault="00CC6404">
      <w:pPr>
        <w:pStyle w:val="Body"/>
        <w:rPr>
          <w:rFonts w:ascii="Verdana" w:eastAsia="Verdana" w:hAnsi="Verdana" w:cs="Verdana"/>
          <w:b/>
          <w:bCs/>
          <w:color w:val="17365D"/>
          <w:u w:color="17365D"/>
        </w:rPr>
      </w:pPr>
      <w:r>
        <w:rPr>
          <w:rFonts w:ascii="Verdana" w:hAnsi="Verdana"/>
          <w:b/>
          <w:bCs/>
          <w:color w:val="17365D"/>
          <w:u w:color="17365D"/>
        </w:rPr>
        <w:t xml:space="preserve">REGULATION (EU) </w:t>
      </w:r>
      <w:proofErr w:type="spellStart"/>
      <w:r>
        <w:rPr>
          <w:rFonts w:ascii="Verdana" w:hAnsi="Verdana"/>
          <w:b/>
          <w:bCs/>
          <w:color w:val="17365D"/>
          <w:u w:color="17365D"/>
        </w:rPr>
        <w:t>No</w:t>
      </w:r>
      <w:proofErr w:type="spellEnd"/>
      <w:r>
        <w:rPr>
          <w:rFonts w:ascii="Verdana" w:hAnsi="Verdana"/>
          <w:b/>
          <w:bCs/>
          <w:color w:val="17365D"/>
          <w:u w:color="17365D"/>
        </w:rPr>
        <w:t xml:space="preserve">. 650/2012 OF THE EUROPEAN PARLIAMENT AND OF THE COUNCIL </w:t>
      </w:r>
      <w:proofErr w:type="spellStart"/>
      <w:r>
        <w:rPr>
          <w:rFonts w:ascii="Verdana" w:hAnsi="Verdana"/>
          <w:b/>
          <w:bCs/>
          <w:color w:val="17365D"/>
          <w:u w:color="17365D"/>
        </w:rPr>
        <w:t>of</w:t>
      </w:r>
      <w:proofErr w:type="spellEnd"/>
      <w:r>
        <w:rPr>
          <w:rFonts w:ascii="Verdana" w:hAnsi="Verdana"/>
          <w:b/>
          <w:bCs/>
          <w:color w:val="17365D"/>
          <w:u w:color="17365D"/>
        </w:rPr>
        <w:t xml:space="preserve"> 4 </w:t>
      </w:r>
      <w:proofErr w:type="spellStart"/>
      <w:r>
        <w:rPr>
          <w:rFonts w:ascii="Verdana" w:hAnsi="Verdana"/>
          <w:b/>
          <w:bCs/>
          <w:color w:val="17365D"/>
          <w:u w:color="17365D"/>
        </w:rPr>
        <w:t>July</w:t>
      </w:r>
      <w:proofErr w:type="spellEnd"/>
      <w:r>
        <w:rPr>
          <w:rFonts w:ascii="Verdana" w:hAnsi="Verdana"/>
          <w:b/>
          <w:bCs/>
          <w:color w:val="17365D"/>
          <w:u w:color="17365D"/>
        </w:rPr>
        <w:t xml:space="preserve"> 2012</w:t>
      </w:r>
    </w:p>
    <w:p w:rsidR="00A43201" w:rsidRDefault="00CC6404">
      <w:pPr>
        <w:pStyle w:val="Body"/>
        <w:rPr>
          <w:rFonts w:ascii="Verdana" w:eastAsia="Verdana" w:hAnsi="Verdana" w:cs="Verdana"/>
          <w:b/>
          <w:bCs/>
          <w:color w:val="17365D"/>
          <w:u w:color="17365D"/>
        </w:rPr>
      </w:pPr>
      <w:r>
        <w:rPr>
          <w:rFonts w:ascii="Verdana" w:hAnsi="Verdana"/>
          <w:b/>
          <w:bCs/>
          <w:color w:val="17365D"/>
          <w:u w:color="17365D"/>
          <w:lang w:val="en-US"/>
        </w:rPr>
        <w:t>Focus on recognition and enforcement of decisions and acceptance and enforcement of authentic instruments in matters of succession and on the creation of a European Certificate of Succession</w:t>
      </w:r>
    </w:p>
    <w:p w:rsidR="00A43201" w:rsidRDefault="00CC6404">
      <w:pPr>
        <w:pStyle w:val="Body"/>
        <w:rPr>
          <w:rFonts w:ascii="Verdana" w:eastAsia="Verdana" w:hAnsi="Verdana" w:cs="Verdana"/>
          <w:u w:color="17365D"/>
        </w:rPr>
      </w:pPr>
      <w:r>
        <w:rPr>
          <w:rFonts w:ascii="Verdana" w:hAnsi="Verdana"/>
          <w:u w:color="17365D"/>
          <w:lang w:val="en-US"/>
        </w:rPr>
        <w:t>- Terminology within an authentic case study</w:t>
      </w:r>
    </w:p>
    <w:p w:rsidR="00A43201" w:rsidRDefault="00CC6404">
      <w:pPr>
        <w:pStyle w:val="Body"/>
        <w:jc w:val="both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</w:rPr>
        <w:t xml:space="preserve">12:30 </w:t>
      </w:r>
      <w:r>
        <w:rPr>
          <w:rFonts w:ascii="Verdana" w:hAnsi="Verdana"/>
          <w:i/>
          <w:iCs/>
          <w:lang w:val="en-US"/>
        </w:rPr>
        <w:t xml:space="preserve">– </w:t>
      </w:r>
      <w:r>
        <w:rPr>
          <w:rFonts w:ascii="Verdana" w:hAnsi="Verdana"/>
          <w:i/>
          <w:iCs/>
        </w:rPr>
        <w:t>13:30</w:t>
      </w:r>
      <w:r>
        <w:rPr>
          <w:rFonts w:ascii="Verdana" w:hAnsi="Verdana"/>
          <w:i/>
          <w:iCs/>
        </w:rPr>
        <w:tab/>
        <w:t>Lunchtime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14:00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17:00</w:t>
      </w:r>
      <w:r>
        <w:rPr>
          <w:rFonts w:ascii="Verdana" w:hAnsi="Verdana"/>
          <w:lang w:val="fr-FR"/>
        </w:rPr>
        <w:tab/>
        <w:t>Lessons 22-24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Guided presentation preparation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proofErr w:type="spellStart"/>
      <w:r>
        <w:rPr>
          <w:rFonts w:ascii="Verdana" w:hAnsi="Verdana"/>
          <w:lang w:val="en-US"/>
        </w:rPr>
        <w:t>Practising</w:t>
      </w:r>
      <w:proofErr w:type="spellEnd"/>
      <w:r>
        <w:rPr>
          <w:rFonts w:ascii="Verdana" w:hAnsi="Verdana"/>
          <w:lang w:val="en-US"/>
        </w:rPr>
        <w:t xml:space="preserve"> writing and use of terminology – preparing presentations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Error correction and extra listening practice and grammar input </w:t>
      </w:r>
    </w:p>
    <w:p w:rsidR="00A43201" w:rsidRDefault="00A43201">
      <w:pPr>
        <w:pStyle w:val="Body"/>
        <w:rPr>
          <w:rFonts w:ascii="Verdana" w:eastAsia="Verdana" w:hAnsi="Verdana" w:cs="Verdana"/>
          <w:i/>
          <w:iCs/>
        </w:rPr>
      </w:pPr>
    </w:p>
    <w:p w:rsidR="00A43201" w:rsidRDefault="00CC6404">
      <w:pPr>
        <w:pStyle w:val="Body"/>
        <w:rPr>
          <w:rFonts w:ascii="Verdana" w:eastAsia="Verdana" w:hAnsi="Verdana" w:cs="Verdana"/>
          <w:b/>
          <w:bCs/>
          <w:color w:val="17365D"/>
          <w:u w:val="single" w:color="17365D"/>
        </w:rPr>
      </w:pPr>
      <w:r>
        <w:rPr>
          <w:rFonts w:ascii="Verdana" w:hAnsi="Verdana"/>
          <w:b/>
          <w:bCs/>
          <w:color w:val="17365D"/>
          <w:u w:val="single" w:color="17365D"/>
          <w:lang w:val="en-US"/>
        </w:rPr>
        <w:t>27 January 2017 (Friday)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8:30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11:30</w:t>
      </w:r>
      <w:r>
        <w:rPr>
          <w:rFonts w:ascii="Verdana" w:hAnsi="Verdana"/>
          <w:lang w:val="fr-FR"/>
        </w:rPr>
        <w:tab/>
        <w:t>Lessons 25-27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Presentations by participants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Targeted error correction and language input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Semi controlled discussion </w:t>
      </w:r>
    </w:p>
    <w:p w:rsidR="00A43201" w:rsidRDefault="00CC6404">
      <w:pPr>
        <w:pStyle w:val="Body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</w:rPr>
        <w:t xml:space="preserve">11:30 </w:t>
      </w:r>
      <w:r>
        <w:rPr>
          <w:rFonts w:ascii="Verdana" w:hAnsi="Verdana"/>
          <w:i/>
          <w:iCs/>
          <w:lang w:val="en-US"/>
        </w:rPr>
        <w:t xml:space="preserve">– </w:t>
      </w:r>
      <w:r>
        <w:rPr>
          <w:rFonts w:ascii="Verdana" w:hAnsi="Verdana"/>
          <w:i/>
          <w:iCs/>
        </w:rPr>
        <w:t>12:45</w:t>
      </w:r>
      <w:r>
        <w:rPr>
          <w:rFonts w:ascii="Verdana" w:hAnsi="Verdana"/>
          <w:i/>
          <w:iCs/>
        </w:rPr>
        <w:tab/>
        <w:t>Lunchtime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13:00 </w:t>
      </w:r>
      <w:r>
        <w:rPr>
          <w:rFonts w:ascii="Verdana" w:hAnsi="Verdana"/>
          <w:lang w:val="en-US"/>
        </w:rPr>
        <w:t xml:space="preserve">– </w:t>
      </w:r>
      <w:r>
        <w:rPr>
          <w:rFonts w:ascii="Verdana" w:hAnsi="Verdana"/>
          <w:lang w:val="fr-FR"/>
        </w:rPr>
        <w:t>16:00</w:t>
      </w:r>
      <w:r>
        <w:rPr>
          <w:rFonts w:ascii="Verdana" w:hAnsi="Verdana"/>
          <w:lang w:val="fr-FR"/>
        </w:rPr>
        <w:tab/>
        <w:t>Lessons 28 - 30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Revision and troubleshooting 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>Self-study tips</w:t>
      </w:r>
    </w:p>
    <w:p w:rsidR="00A43201" w:rsidRDefault="00CC6404">
      <w:pPr>
        <w:pStyle w:val="Body"/>
        <w:numPr>
          <w:ilvl w:val="0"/>
          <w:numId w:val="2"/>
        </w:numPr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Feedback and targeted discussion </w:t>
      </w:r>
    </w:p>
    <w:p w:rsidR="00A43201" w:rsidRDefault="00CC6404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  <w:lang w:val="en-US"/>
        </w:rPr>
        <w:t>16:00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End of the seminar</w:t>
      </w:r>
    </w:p>
    <w:p w:rsidR="00A43201" w:rsidRDefault="00A43201">
      <w:pPr>
        <w:pStyle w:val="Body"/>
        <w:jc w:val="center"/>
        <w:rPr>
          <w:rFonts w:ascii="Verdana" w:eastAsia="Verdana" w:hAnsi="Verdana" w:cs="Verdana"/>
          <w:i/>
          <w:iCs/>
          <w:color w:val="17365D"/>
          <w:sz w:val="20"/>
          <w:szCs w:val="20"/>
          <w:u w:color="17365D"/>
        </w:rPr>
      </w:pPr>
    </w:p>
    <w:p w:rsidR="00A43201" w:rsidRDefault="00A43201">
      <w:pPr>
        <w:pStyle w:val="Body"/>
        <w:jc w:val="center"/>
        <w:rPr>
          <w:rFonts w:ascii="Verdana" w:eastAsia="Verdana" w:hAnsi="Verdana" w:cs="Verdana"/>
          <w:i/>
          <w:iCs/>
          <w:color w:val="17365D"/>
          <w:sz w:val="20"/>
          <w:szCs w:val="20"/>
          <w:u w:color="17365D"/>
        </w:rPr>
      </w:pPr>
    </w:p>
    <w:p w:rsidR="00A43201" w:rsidRDefault="00CC6404">
      <w:pPr>
        <w:pStyle w:val="Body"/>
        <w:jc w:val="center"/>
      </w:pPr>
      <w:proofErr w:type="spellStart"/>
      <w:r>
        <w:rPr>
          <w:rFonts w:ascii="Verdana" w:hAnsi="Verdana"/>
          <w:i/>
          <w:iCs/>
          <w:color w:val="17365D"/>
          <w:sz w:val="20"/>
          <w:szCs w:val="20"/>
          <w:u w:color="17365D"/>
          <w:lang w:val="en-US"/>
        </w:rPr>
        <w:t>Programme</w:t>
      </w:r>
      <w:proofErr w:type="spellEnd"/>
      <w:r>
        <w:rPr>
          <w:rFonts w:ascii="Verdana" w:hAnsi="Verdana"/>
          <w:i/>
          <w:iCs/>
          <w:color w:val="17365D"/>
          <w:sz w:val="20"/>
          <w:szCs w:val="20"/>
          <w:u w:color="17365D"/>
          <w:lang w:val="en-US"/>
        </w:rPr>
        <w:t xml:space="preserve"> may be subject to amendments</w:t>
      </w:r>
    </w:p>
    <w:sectPr w:rsidR="00A43201">
      <w:headerReference w:type="default" r:id="rId8"/>
      <w:footerReference w:type="default" r:id="rId9"/>
      <w:pgSz w:w="11900" w:h="16840"/>
      <w:pgMar w:top="2240" w:right="1417" w:bottom="1417" w:left="1417" w:header="708" w:footer="15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8F" w:rsidRDefault="00E30F8F">
      <w:r>
        <w:separator/>
      </w:r>
    </w:p>
  </w:endnote>
  <w:endnote w:type="continuationSeparator" w:id="0">
    <w:p w:rsidR="00E30F8F" w:rsidRDefault="00E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01" w:rsidRDefault="00A432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8F" w:rsidRDefault="00E30F8F">
      <w:r>
        <w:separator/>
      </w:r>
    </w:p>
  </w:footnote>
  <w:footnote w:type="continuationSeparator" w:id="0">
    <w:p w:rsidR="00E30F8F" w:rsidRDefault="00E3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01" w:rsidRDefault="00CC6404">
    <w:pPr>
      <w:pStyle w:val="Hlavika"/>
      <w:tabs>
        <w:tab w:val="clear" w:pos="9072"/>
        <w:tab w:val="right" w:pos="9046"/>
      </w:tabs>
      <w:jc w:val="center"/>
    </w:pPr>
    <w:r>
      <w:rPr>
        <w:noProof/>
        <w:lang w:val="sk-SK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917546</wp:posOffset>
          </wp:positionH>
          <wp:positionV relativeFrom="page">
            <wp:posOffset>453223</wp:posOffset>
          </wp:positionV>
          <wp:extent cx="5761550" cy="524786"/>
          <wp:effectExtent l="0" t="0" r="0" b="0"/>
          <wp:wrapNone/>
          <wp:docPr id="1073741825" name="officeArt object" descr="D:\mmartincek\Dokumenty\INTERNET DLUH\VYSTRČILOVÁ\LOGO EU\6_LOGO EU HLAVIČ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mmartincek\Dokumenty\INTERNET DLUH\VYSTRČILOVÁ\LOGO EU\6_LOGO EU HLAVIČK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550" cy="524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sk-SK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908380</wp:posOffset>
          </wp:positionH>
          <wp:positionV relativeFrom="page">
            <wp:posOffset>9666605</wp:posOffset>
          </wp:positionV>
          <wp:extent cx="5760721" cy="567884"/>
          <wp:effectExtent l="0" t="0" r="0" b="0"/>
          <wp:wrapNone/>
          <wp:docPr id="1073741826" name="officeArt object" descr="D:\mmartincek\Dokumenty\INTERNET DLUH\VYSTRČILOVÁ\PROJEKT TRAINING LEGAL LANGUAGES\LOGO LINK zahlaví\zapatí LOGO 5_oprava_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D:\mmartincek\Dokumenty\INTERNET DLUH\VYSTRČILOVÁ\PROJEKT TRAINING LEGAL LANGUAGES\LOGO LINK zahlaví\zapatí LOGO 5_oprava_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5678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92E"/>
    <w:multiLevelType w:val="hybridMultilevel"/>
    <w:tmpl w:val="F20C6C46"/>
    <w:styleLink w:val="Bullets"/>
    <w:lvl w:ilvl="0" w:tplc="1F78C182">
      <w:start w:val="1"/>
      <w:numFmt w:val="bullet"/>
      <w:lvlText w:val="-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D85338">
      <w:start w:val="1"/>
      <w:numFmt w:val="bullet"/>
      <w:lvlText w:val="-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2314A">
      <w:start w:val="1"/>
      <w:numFmt w:val="bullet"/>
      <w:lvlText w:val="-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C7A6E">
      <w:start w:val="1"/>
      <w:numFmt w:val="bullet"/>
      <w:lvlText w:val="-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69DB4">
      <w:start w:val="1"/>
      <w:numFmt w:val="bullet"/>
      <w:lvlText w:val="-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87E16">
      <w:start w:val="1"/>
      <w:numFmt w:val="bullet"/>
      <w:lvlText w:val="-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6D90E">
      <w:start w:val="1"/>
      <w:numFmt w:val="bullet"/>
      <w:lvlText w:val="-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06D36A">
      <w:start w:val="1"/>
      <w:numFmt w:val="bullet"/>
      <w:lvlText w:val="-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6400E">
      <w:start w:val="1"/>
      <w:numFmt w:val="bullet"/>
      <w:lvlText w:val="-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85059BA"/>
    <w:multiLevelType w:val="hybridMultilevel"/>
    <w:tmpl w:val="1FCEA43A"/>
    <w:styleLink w:val="Bullets0"/>
    <w:lvl w:ilvl="0" w:tplc="AE64DAD6">
      <w:start w:val="1"/>
      <w:numFmt w:val="bullet"/>
      <w:lvlText w:val="-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F25E50">
      <w:start w:val="1"/>
      <w:numFmt w:val="bullet"/>
      <w:lvlText w:val="-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49552">
      <w:start w:val="1"/>
      <w:numFmt w:val="bullet"/>
      <w:lvlText w:val="-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789E8C">
      <w:start w:val="1"/>
      <w:numFmt w:val="bullet"/>
      <w:lvlText w:val="-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C74C6">
      <w:start w:val="1"/>
      <w:numFmt w:val="bullet"/>
      <w:lvlText w:val="-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4982A">
      <w:start w:val="1"/>
      <w:numFmt w:val="bullet"/>
      <w:lvlText w:val="-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A2E5E">
      <w:start w:val="1"/>
      <w:numFmt w:val="bullet"/>
      <w:lvlText w:val="-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6F20E">
      <w:start w:val="1"/>
      <w:numFmt w:val="bullet"/>
      <w:lvlText w:val="-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A21A4">
      <w:start w:val="1"/>
      <w:numFmt w:val="bullet"/>
      <w:lvlText w:val="-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265772"/>
    <w:multiLevelType w:val="hybridMultilevel"/>
    <w:tmpl w:val="1FCEA43A"/>
    <w:numStyleLink w:val="Bullets0"/>
  </w:abstractNum>
  <w:abstractNum w:abstractNumId="3">
    <w:nsid w:val="77762D53"/>
    <w:multiLevelType w:val="hybridMultilevel"/>
    <w:tmpl w:val="F20C6C46"/>
    <w:numStyleLink w:val="Bullets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3201"/>
    <w:rsid w:val="00800C1C"/>
    <w:rsid w:val="00A43201"/>
    <w:rsid w:val="00CC6404"/>
    <w:rsid w:val="00E30F8F"/>
    <w:rsid w:val="00F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Bullets0">
    <w:name w:val="Bullets.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Bullets0">
    <w:name w:val="Bullets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Hupková Dagmar JUDr.</dc:creator>
  <cp:lastModifiedBy>HUPKOVÁ Dagmar</cp:lastModifiedBy>
  <cp:revision>3</cp:revision>
  <dcterms:created xsi:type="dcterms:W3CDTF">2016-11-14T07:32:00Z</dcterms:created>
  <dcterms:modified xsi:type="dcterms:W3CDTF">2016-11-14T10:20:00Z</dcterms:modified>
</cp:coreProperties>
</file>