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BD" w:rsidRPr="00BC38BD" w:rsidRDefault="00BC38BD" w:rsidP="00BC38BD">
      <w:pPr>
        <w:rPr>
          <w:b/>
          <w:lang w:val="fr-FR"/>
        </w:rPr>
      </w:pPr>
      <w:bookmarkStart w:id="0" w:name="_GoBack"/>
      <w:bookmarkEnd w:id="0"/>
      <w:r>
        <w:rPr>
          <w:b/>
          <w:noProof/>
          <w:sz w:val="36"/>
          <w:lang w:val="pl-PL" w:eastAsia="pl-PL"/>
        </w:rPr>
        <w:drawing>
          <wp:inline distT="0" distB="0" distL="0" distR="0">
            <wp:extent cx="681355" cy="4572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8BD">
        <w:rPr>
          <w:lang w:val="fr-FR"/>
        </w:rPr>
        <w:t xml:space="preserve">                                                                               </w:t>
      </w:r>
      <w:r w:rsidR="00754E61">
        <w:rPr>
          <w:lang w:val="fr-FR"/>
        </w:rPr>
        <w:t xml:space="preserve">      </w:t>
      </w:r>
      <w:r w:rsidRPr="00BC38BD">
        <w:rPr>
          <w:lang w:val="fr-FR"/>
        </w:rPr>
        <w:t xml:space="preserve">       </w:t>
      </w:r>
      <w:r w:rsidR="009D73FA" w:rsidRPr="009D73FA">
        <w:rPr>
          <w:noProof/>
          <w:lang w:val="pl-PL" w:eastAsia="pl-PL"/>
        </w:rPr>
        <w:drawing>
          <wp:inline distT="0" distB="0" distL="0" distR="0" wp14:anchorId="13AC42CB" wp14:editId="528B14E0">
            <wp:extent cx="914400" cy="842961"/>
            <wp:effectExtent l="0" t="0" r="0" b="0"/>
            <wp:docPr id="6149" name="Picture 5" descr="Logo_new_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Logo_new_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29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C38BD" w:rsidRPr="00BC38BD" w:rsidRDefault="00BC38BD" w:rsidP="00BC38BD">
      <w:pPr>
        <w:jc w:val="center"/>
        <w:rPr>
          <w:rFonts w:ascii="Bookman Old Style" w:hAnsi="Bookman Old Style"/>
          <w:b/>
          <w:sz w:val="16"/>
          <w:szCs w:val="16"/>
          <w:lang w:val="fr-FR"/>
        </w:rPr>
      </w:pPr>
      <w:r w:rsidRPr="00BC38BD">
        <w:rPr>
          <w:rFonts w:ascii="Bookman Old Style" w:hAnsi="Bookman Old Style"/>
          <w:b/>
          <w:sz w:val="16"/>
          <w:szCs w:val="16"/>
          <w:lang w:val="fr-FR"/>
        </w:rPr>
        <w:t xml:space="preserve">                                                                                                      European Judicial Training Network</w:t>
      </w:r>
    </w:p>
    <w:p w:rsidR="00BC38BD" w:rsidRPr="00BC38BD" w:rsidRDefault="00BC38BD" w:rsidP="00BC38BD">
      <w:pPr>
        <w:rPr>
          <w:b/>
          <w:i/>
          <w:sz w:val="16"/>
          <w:szCs w:val="16"/>
          <w:lang w:val="fr-FR"/>
        </w:rPr>
      </w:pPr>
      <w:r w:rsidRPr="00BC38BD">
        <w:rPr>
          <w:b/>
          <w:i/>
          <w:sz w:val="16"/>
          <w:szCs w:val="16"/>
          <w:lang w:val="fr-FR"/>
        </w:rPr>
        <w:t>With the support of the European Union</w:t>
      </w:r>
      <w:r w:rsidRPr="00BC38BD">
        <w:rPr>
          <w:rFonts w:ascii="Bookman Old Style" w:hAnsi="Bookman Old Style"/>
          <w:b/>
          <w:sz w:val="16"/>
          <w:szCs w:val="16"/>
          <w:lang w:val="fr-FR"/>
        </w:rPr>
        <w:t xml:space="preserve"> </w:t>
      </w:r>
      <w:r w:rsidRPr="00BC38BD">
        <w:rPr>
          <w:rFonts w:ascii="Bookman Old Style" w:hAnsi="Bookman Old Style"/>
          <w:b/>
          <w:sz w:val="16"/>
          <w:szCs w:val="16"/>
          <w:lang w:val="fr-FR"/>
        </w:rPr>
        <w:tab/>
      </w:r>
      <w:r w:rsidRPr="00BC38BD">
        <w:rPr>
          <w:rFonts w:ascii="Bookman Old Style" w:hAnsi="Bookman Old Style"/>
          <w:b/>
          <w:sz w:val="16"/>
          <w:szCs w:val="16"/>
          <w:lang w:val="fr-FR"/>
        </w:rPr>
        <w:tab/>
      </w:r>
      <w:r w:rsidRPr="00BC38BD">
        <w:rPr>
          <w:rFonts w:ascii="Bookman Old Style" w:hAnsi="Bookman Old Style"/>
          <w:b/>
          <w:sz w:val="16"/>
          <w:szCs w:val="16"/>
          <w:lang w:val="fr-FR"/>
        </w:rPr>
        <w:tab/>
      </w:r>
      <w:r w:rsidRPr="00BC38BD">
        <w:rPr>
          <w:rFonts w:ascii="Bookman Old Style" w:hAnsi="Bookman Old Style"/>
          <w:b/>
          <w:sz w:val="16"/>
          <w:szCs w:val="16"/>
          <w:lang w:val="fr-FR"/>
        </w:rPr>
        <w:tab/>
        <w:t xml:space="preserve">         Réseau Européen de Formation Judiciaire</w:t>
      </w:r>
    </w:p>
    <w:p w:rsidR="00BC38BD" w:rsidRPr="00BC38BD" w:rsidRDefault="00BC38BD" w:rsidP="00BC38BD">
      <w:pPr>
        <w:rPr>
          <w:sz w:val="16"/>
          <w:szCs w:val="16"/>
          <w:lang w:val="fr-FR"/>
        </w:rPr>
      </w:pPr>
      <w:r w:rsidRPr="00BC38BD">
        <w:rPr>
          <w:b/>
          <w:i/>
          <w:sz w:val="16"/>
          <w:szCs w:val="16"/>
          <w:lang w:val="fr-FR"/>
        </w:rPr>
        <w:t>Avec le support de l’Union Europeenne</w:t>
      </w:r>
    </w:p>
    <w:p w:rsidR="00BC38BD" w:rsidRPr="00BC38BD" w:rsidRDefault="00BC38BD" w:rsidP="00BC38BD">
      <w:pPr>
        <w:jc w:val="center"/>
        <w:rPr>
          <w:rFonts w:ascii="Bookman Old Style" w:hAnsi="Bookman Old Style"/>
          <w:b/>
          <w:sz w:val="16"/>
          <w:szCs w:val="16"/>
          <w:lang w:val="fr-FR"/>
        </w:rPr>
      </w:pPr>
      <w:r w:rsidRPr="00BC38BD">
        <w:rPr>
          <w:rFonts w:ascii="Bookman Old Style" w:hAnsi="Bookman Old Style"/>
          <w:b/>
          <w:sz w:val="16"/>
          <w:szCs w:val="16"/>
          <w:lang w:val="fr-FR"/>
        </w:rPr>
        <w:t xml:space="preserve">                                                                                            </w:t>
      </w:r>
    </w:p>
    <w:p w:rsidR="00BC38BD" w:rsidRPr="009D73FA" w:rsidRDefault="00BC38BD" w:rsidP="00BC38BD">
      <w:pPr>
        <w:tabs>
          <w:tab w:val="left" w:pos="462"/>
          <w:tab w:val="center" w:pos="4536"/>
        </w:tabs>
        <w:rPr>
          <w:b/>
          <w:lang w:val="fr-FR"/>
        </w:rPr>
      </w:pPr>
      <w:r w:rsidRPr="00BC38BD">
        <w:rPr>
          <w:lang w:val="fr-FR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/>
          <w:noProof/>
          <w:lang w:val="pl-PL" w:eastAsia="pl-PL"/>
        </w:rPr>
        <w:drawing>
          <wp:inline distT="0" distB="0" distL="0" distR="0">
            <wp:extent cx="1078230" cy="638175"/>
            <wp:effectExtent l="0" t="0" r="7620" b="9525"/>
            <wp:docPr id="1" name="Picture 1" descr="CiLaw fina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Law final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3FA">
        <w:rPr>
          <w:lang w:val="fr-FR"/>
        </w:rPr>
        <w:t xml:space="preserve">      </w:t>
      </w:r>
    </w:p>
    <w:p w:rsidR="00BC38BD" w:rsidRPr="009D73FA" w:rsidRDefault="00BC38BD" w:rsidP="00BC38BD">
      <w:pPr>
        <w:jc w:val="center"/>
        <w:rPr>
          <w:b/>
          <w:lang w:val="fr-FR"/>
        </w:rPr>
      </w:pPr>
    </w:p>
    <w:p w:rsidR="00BC38BD" w:rsidRPr="009D73FA" w:rsidRDefault="00BC38BD" w:rsidP="00BC38BD">
      <w:pPr>
        <w:jc w:val="center"/>
        <w:rPr>
          <w:rFonts w:ascii="Calibri" w:hAnsi="Calibri" w:cs="Calibri"/>
          <w:b/>
          <w:sz w:val="32"/>
          <w:szCs w:val="32"/>
          <w:lang w:val="fr-FR"/>
        </w:rPr>
      </w:pPr>
    </w:p>
    <w:p w:rsidR="00BC38BD" w:rsidRPr="00C97F02" w:rsidRDefault="00DA2638" w:rsidP="00BC38BD">
      <w:pPr>
        <w:jc w:val="center"/>
        <w:rPr>
          <w:rFonts w:ascii="Calibri" w:hAnsi="Calibri" w:cs="Calibri"/>
          <w:b/>
          <w:sz w:val="32"/>
          <w:szCs w:val="32"/>
          <w:lang w:val="fr-FR"/>
        </w:rPr>
      </w:pPr>
      <w:r w:rsidRPr="00C97F02">
        <w:rPr>
          <w:rFonts w:ascii="Calibri" w:hAnsi="Calibri" w:cs="Calibri"/>
          <w:b/>
          <w:sz w:val="32"/>
          <w:szCs w:val="32"/>
          <w:lang w:val="fr-FR"/>
        </w:rPr>
        <w:t>REFJ</w:t>
      </w:r>
      <w:r w:rsidR="00BC38BD" w:rsidRPr="00C97F02">
        <w:rPr>
          <w:rFonts w:ascii="Calibri" w:hAnsi="Calibri" w:cs="Calibri"/>
          <w:b/>
          <w:sz w:val="32"/>
          <w:szCs w:val="32"/>
          <w:lang w:val="fr-FR"/>
        </w:rPr>
        <w:t xml:space="preserve"> </w:t>
      </w:r>
      <w:r w:rsidRPr="00C97F02">
        <w:rPr>
          <w:rFonts w:ascii="Calibri" w:hAnsi="Calibri" w:cs="Calibri"/>
          <w:b/>
          <w:sz w:val="32"/>
          <w:szCs w:val="32"/>
          <w:lang w:val="fr-FR"/>
        </w:rPr>
        <w:t>–</w:t>
      </w:r>
      <w:r w:rsidR="00BC38BD" w:rsidRPr="00C97F02">
        <w:rPr>
          <w:rFonts w:ascii="Calibri" w:hAnsi="Calibri" w:cs="Calibri"/>
          <w:b/>
          <w:sz w:val="32"/>
          <w:szCs w:val="32"/>
          <w:lang w:val="fr-FR"/>
        </w:rPr>
        <w:t xml:space="preserve"> </w:t>
      </w:r>
      <w:r w:rsidR="00C97F02" w:rsidRPr="00C97F02">
        <w:rPr>
          <w:rFonts w:ascii="Calibri" w:hAnsi="Calibri" w:cs="Calibri"/>
          <w:b/>
          <w:sz w:val="32"/>
          <w:szCs w:val="32"/>
          <w:lang w:val="fr-FR"/>
        </w:rPr>
        <w:t>Séminaire</w:t>
      </w:r>
      <w:r w:rsidRPr="00C97F02">
        <w:rPr>
          <w:rFonts w:ascii="Calibri" w:hAnsi="Calibri" w:cs="Calibri"/>
          <w:b/>
          <w:sz w:val="32"/>
          <w:szCs w:val="32"/>
          <w:lang w:val="fr-FR"/>
        </w:rPr>
        <w:t xml:space="preserve"> sur les Obligations alimentaires en </w:t>
      </w:r>
      <w:r w:rsidR="00BC38BD" w:rsidRPr="00C97F02">
        <w:rPr>
          <w:rFonts w:ascii="Calibri" w:hAnsi="Calibri" w:cs="Calibri"/>
          <w:b/>
          <w:sz w:val="32"/>
          <w:szCs w:val="32"/>
          <w:lang w:val="fr-FR"/>
        </w:rPr>
        <w:t>Europe</w:t>
      </w:r>
    </w:p>
    <w:p w:rsidR="00BC38BD" w:rsidRPr="00C97F02" w:rsidRDefault="00BC38BD" w:rsidP="00BC38BD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BC38BD" w:rsidRPr="009D73FA" w:rsidRDefault="00BC38BD" w:rsidP="00BC38BD">
      <w:pPr>
        <w:jc w:val="center"/>
        <w:rPr>
          <w:rFonts w:ascii="Calibri" w:hAnsi="Calibri" w:cs="Calibri"/>
          <w:b/>
          <w:sz w:val="28"/>
          <w:szCs w:val="28"/>
          <w:lang w:val="pt-PT"/>
        </w:rPr>
      </w:pPr>
      <w:r w:rsidRPr="009D73FA">
        <w:rPr>
          <w:rFonts w:ascii="Calibri" w:hAnsi="Calibri" w:cs="Calibri"/>
          <w:b/>
          <w:sz w:val="28"/>
          <w:szCs w:val="28"/>
          <w:lang w:val="pt-PT"/>
        </w:rPr>
        <w:t xml:space="preserve">Centro de Estudos Judiciários (CEJ) – Largo do Limoeiro, </w:t>
      </w:r>
    </w:p>
    <w:p w:rsidR="00BC38BD" w:rsidRPr="00C97F02" w:rsidRDefault="00BC38BD" w:rsidP="00BC38BD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  <w:r w:rsidRPr="00C97F02">
        <w:rPr>
          <w:rFonts w:ascii="Calibri" w:hAnsi="Calibri" w:cs="Calibri"/>
          <w:b/>
          <w:sz w:val="28"/>
          <w:szCs w:val="28"/>
          <w:lang w:val="fr-FR"/>
        </w:rPr>
        <w:t>Lisbon</w:t>
      </w:r>
      <w:r w:rsidR="00DA2638" w:rsidRPr="00C97F02">
        <w:rPr>
          <w:rFonts w:ascii="Calibri" w:hAnsi="Calibri" w:cs="Calibri"/>
          <w:b/>
          <w:sz w:val="28"/>
          <w:szCs w:val="28"/>
          <w:lang w:val="fr-FR"/>
        </w:rPr>
        <w:t>ne</w:t>
      </w:r>
      <w:r w:rsidRPr="00C97F02">
        <w:rPr>
          <w:rFonts w:ascii="Calibri" w:hAnsi="Calibri" w:cs="Calibri"/>
          <w:b/>
          <w:sz w:val="28"/>
          <w:szCs w:val="28"/>
          <w:lang w:val="fr-FR"/>
        </w:rPr>
        <w:t xml:space="preserve"> - Portugal</w:t>
      </w:r>
    </w:p>
    <w:p w:rsidR="00BC38BD" w:rsidRPr="00C97F02" w:rsidRDefault="00BC38BD" w:rsidP="00BC38BD">
      <w:pPr>
        <w:jc w:val="center"/>
        <w:rPr>
          <w:rFonts w:ascii="Calibri" w:hAnsi="Calibri" w:cs="Calibri"/>
          <w:b/>
          <w:sz w:val="28"/>
          <w:szCs w:val="28"/>
          <w:lang w:val="fr-FR"/>
        </w:rPr>
      </w:pPr>
    </w:p>
    <w:p w:rsidR="00BC38BD" w:rsidRPr="00C97F02" w:rsidRDefault="00DA2638" w:rsidP="00BC38BD">
      <w:pPr>
        <w:jc w:val="center"/>
        <w:rPr>
          <w:rFonts w:ascii="Calibri" w:hAnsi="Calibri" w:cs="Calibri"/>
          <w:b/>
          <w:sz w:val="32"/>
          <w:szCs w:val="32"/>
          <w:lang w:val="fr-FR"/>
        </w:rPr>
      </w:pPr>
      <w:r w:rsidRPr="00C97F02">
        <w:rPr>
          <w:rFonts w:ascii="Calibri" w:hAnsi="Calibri" w:cs="Calibri"/>
          <w:b/>
          <w:sz w:val="32"/>
          <w:szCs w:val="32"/>
          <w:lang w:val="fr-FR"/>
        </w:rPr>
        <w:t xml:space="preserve">Les </w:t>
      </w:r>
      <w:r w:rsidR="00BC38BD" w:rsidRPr="00C97F02">
        <w:rPr>
          <w:rFonts w:ascii="Calibri" w:hAnsi="Calibri" w:cs="Calibri"/>
          <w:b/>
          <w:sz w:val="32"/>
          <w:szCs w:val="32"/>
          <w:lang w:val="fr-FR"/>
        </w:rPr>
        <w:t>18</w:t>
      </w:r>
      <w:r w:rsidRPr="00C97F02">
        <w:rPr>
          <w:rFonts w:ascii="Calibri" w:hAnsi="Calibri" w:cs="Calibri"/>
          <w:b/>
          <w:sz w:val="32"/>
          <w:szCs w:val="32"/>
          <w:lang w:val="fr-FR"/>
        </w:rPr>
        <w:t xml:space="preserve"> et</w:t>
      </w:r>
      <w:r w:rsidR="00BC38BD" w:rsidRPr="00C97F02">
        <w:rPr>
          <w:rFonts w:ascii="Calibri" w:hAnsi="Calibri" w:cs="Calibri"/>
          <w:b/>
          <w:sz w:val="32"/>
          <w:szCs w:val="32"/>
          <w:lang w:val="fr-FR"/>
        </w:rPr>
        <w:t xml:space="preserve"> 19</w:t>
      </w:r>
      <w:r w:rsidRPr="00C97F02">
        <w:rPr>
          <w:rFonts w:ascii="Calibri" w:hAnsi="Calibri" w:cs="Calibri"/>
          <w:b/>
          <w:sz w:val="32"/>
          <w:szCs w:val="32"/>
          <w:lang w:val="fr-FR"/>
        </w:rPr>
        <w:t xml:space="preserve"> octobre</w:t>
      </w:r>
      <w:r w:rsidR="00BC38BD" w:rsidRPr="00C97F02">
        <w:rPr>
          <w:rFonts w:ascii="Calibri" w:hAnsi="Calibri" w:cs="Calibri"/>
          <w:b/>
          <w:sz w:val="32"/>
          <w:szCs w:val="32"/>
          <w:lang w:val="fr-FR"/>
        </w:rPr>
        <w:t xml:space="preserve"> 2012</w:t>
      </w:r>
    </w:p>
    <w:p w:rsidR="00BC38BD" w:rsidRPr="00C97F02" w:rsidRDefault="00BC38BD" w:rsidP="00BC38BD">
      <w:pPr>
        <w:jc w:val="center"/>
        <w:rPr>
          <w:rFonts w:ascii="Calibri" w:hAnsi="Calibri" w:cs="Calibri"/>
          <w:b/>
          <w:sz w:val="32"/>
          <w:szCs w:val="32"/>
          <w:lang w:val="fr-FR"/>
        </w:rPr>
      </w:pPr>
    </w:p>
    <w:p w:rsidR="00BC38BD" w:rsidRPr="00C97F02" w:rsidRDefault="00BC38BD" w:rsidP="00BC38BD">
      <w:pPr>
        <w:rPr>
          <w:rFonts w:ascii="Calibri" w:hAnsi="Calibri" w:cs="Calibri"/>
          <w:b/>
          <w:lang w:val="fr-FR"/>
        </w:rPr>
      </w:pPr>
    </w:p>
    <w:p w:rsidR="00BC38BD" w:rsidRPr="00C97F02" w:rsidRDefault="003C7CDA" w:rsidP="00BC38BD">
      <w:pPr>
        <w:jc w:val="both"/>
        <w:rPr>
          <w:rFonts w:ascii="Calibri" w:hAnsi="Calibri" w:cs="Calibri"/>
          <w:b/>
          <w:u w:val="single"/>
          <w:lang w:val="fr-FR"/>
        </w:rPr>
      </w:pPr>
      <w:r w:rsidRPr="003C7CDA">
        <w:rPr>
          <w:rFonts w:ascii="Calibri" w:hAnsi="Calibri" w:cs="Calibri"/>
          <w:b/>
          <w:u w:val="single"/>
          <w:lang w:val="fr-FR"/>
        </w:rPr>
        <w:t xml:space="preserve">1er </w:t>
      </w:r>
      <w:r w:rsidR="00DA2638" w:rsidRPr="00C97F02">
        <w:rPr>
          <w:rFonts w:ascii="Calibri" w:hAnsi="Calibri" w:cs="Calibri"/>
          <w:b/>
          <w:u w:val="single"/>
          <w:lang w:val="fr-FR"/>
        </w:rPr>
        <w:t>jour</w:t>
      </w:r>
      <w:r w:rsidR="00BC38BD" w:rsidRPr="00C97F02">
        <w:rPr>
          <w:rFonts w:ascii="Calibri" w:hAnsi="Calibri" w:cs="Calibri"/>
          <w:b/>
          <w:u w:val="single"/>
          <w:lang w:val="fr-FR"/>
        </w:rPr>
        <w:t xml:space="preserve">: </w:t>
      </w:r>
      <w:r w:rsidR="00DA2638" w:rsidRPr="00C97F02">
        <w:rPr>
          <w:rFonts w:ascii="Calibri" w:hAnsi="Calibri" w:cs="Calibri"/>
          <w:b/>
          <w:u w:val="single"/>
          <w:lang w:val="fr-FR"/>
        </w:rPr>
        <w:t xml:space="preserve">Jeudi 18 octobre </w:t>
      </w:r>
      <w:r w:rsidR="00BC38BD" w:rsidRPr="00C97F02">
        <w:rPr>
          <w:rFonts w:ascii="Calibri" w:hAnsi="Calibri" w:cs="Calibri"/>
          <w:b/>
          <w:u w:val="single"/>
          <w:lang w:val="fr-FR"/>
        </w:rPr>
        <w:t>2012</w:t>
      </w:r>
    </w:p>
    <w:p w:rsidR="00BC38BD" w:rsidRPr="00C97F02" w:rsidRDefault="00BC38BD" w:rsidP="00BC38BD">
      <w:pPr>
        <w:jc w:val="both"/>
        <w:rPr>
          <w:rFonts w:ascii="Calibri" w:hAnsi="Calibri" w:cs="Calibri"/>
          <w:b/>
          <w:u w:val="single"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9.00</w:t>
      </w:r>
      <w:r w:rsidRPr="00C97F02">
        <w:rPr>
          <w:rFonts w:ascii="Calibri" w:hAnsi="Calibri" w:cs="Calibri"/>
          <w:lang w:val="fr-FR"/>
        </w:rPr>
        <w:tab/>
      </w:r>
      <w:r w:rsidR="00C97F02" w:rsidRPr="00C97F02">
        <w:rPr>
          <w:rFonts w:ascii="Calibri" w:hAnsi="Calibri" w:cs="Calibri"/>
          <w:lang w:val="fr-FR"/>
        </w:rPr>
        <w:t>Arrivée</w:t>
      </w:r>
      <w:r w:rsidR="00DA2638" w:rsidRPr="00C97F02">
        <w:rPr>
          <w:rFonts w:ascii="Calibri" w:hAnsi="Calibri" w:cs="Calibri"/>
          <w:lang w:val="fr-FR"/>
        </w:rPr>
        <w:t xml:space="preserve"> et registration des </w:t>
      </w:r>
      <w:r w:rsidRPr="00C97F02">
        <w:rPr>
          <w:rFonts w:ascii="Calibri" w:hAnsi="Calibri" w:cs="Calibri"/>
          <w:lang w:val="fr-FR"/>
        </w:rPr>
        <w:t>participants</w:t>
      </w: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9:30</w:t>
      </w:r>
      <w:r w:rsidRPr="00C97F02">
        <w:rPr>
          <w:rFonts w:ascii="Calibri" w:hAnsi="Calibri" w:cs="Calibri"/>
          <w:lang w:val="fr-FR"/>
        </w:rPr>
        <w:tab/>
        <w:t>O</w:t>
      </w:r>
      <w:r w:rsidR="00DA2638" w:rsidRPr="00C97F02">
        <w:rPr>
          <w:rFonts w:ascii="Calibri" w:hAnsi="Calibri" w:cs="Calibri"/>
          <w:lang w:val="fr-FR"/>
        </w:rPr>
        <w:t xml:space="preserve">uverture du </w:t>
      </w:r>
      <w:r w:rsidR="00C97F02" w:rsidRPr="00C97F02">
        <w:rPr>
          <w:rFonts w:ascii="Calibri" w:hAnsi="Calibri" w:cs="Calibri"/>
          <w:lang w:val="fr-FR"/>
        </w:rPr>
        <w:t>séminaire</w:t>
      </w:r>
    </w:p>
    <w:p w:rsidR="00BC38BD" w:rsidRPr="00C97F02" w:rsidRDefault="00C97F02" w:rsidP="00BC38BD">
      <w:pPr>
        <w:ind w:left="705"/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lang w:val="fr-FR"/>
        </w:rPr>
        <w:t>Représentant</w:t>
      </w:r>
      <w:r w:rsidR="00DA2638" w:rsidRPr="00C97F02">
        <w:rPr>
          <w:rFonts w:ascii="Calibri" w:hAnsi="Calibri" w:cs="Calibri"/>
          <w:lang w:val="fr-FR"/>
        </w:rPr>
        <w:t xml:space="preserve"> du REFJ et </w:t>
      </w:r>
      <w:r w:rsidRPr="00C97F02">
        <w:rPr>
          <w:rFonts w:ascii="Calibri" w:hAnsi="Calibri" w:cs="Calibri"/>
          <w:lang w:val="fr-FR"/>
        </w:rPr>
        <w:t>autorité</w:t>
      </w:r>
      <w:r w:rsidR="00DA2638" w:rsidRPr="00C97F02">
        <w:rPr>
          <w:rFonts w:ascii="Calibri" w:hAnsi="Calibri" w:cs="Calibri"/>
          <w:lang w:val="fr-FR"/>
        </w:rPr>
        <w:t xml:space="preserve"> du pays d’accueil</w:t>
      </w:r>
      <w:r w:rsidR="00BC38BD" w:rsidRPr="00C97F02">
        <w:rPr>
          <w:rFonts w:ascii="Calibri" w:hAnsi="Calibri" w:cs="Calibri"/>
          <w:lang w:val="fr-FR"/>
        </w:rPr>
        <w:t xml:space="preserve"> (Centro de Estudos Judiciários)</w:t>
      </w: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</w:p>
    <w:p w:rsidR="00DA2638" w:rsidRPr="00C97F02" w:rsidRDefault="00BC38BD" w:rsidP="00DA2638">
      <w:pPr>
        <w:ind w:left="708" w:right="-144" w:hanging="705"/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10.00</w:t>
      </w:r>
      <w:r w:rsidRPr="00C97F02">
        <w:rPr>
          <w:rFonts w:ascii="Calibri" w:hAnsi="Calibri" w:cs="Calibri"/>
          <w:lang w:val="fr-FR"/>
        </w:rPr>
        <w:t xml:space="preserve"> </w:t>
      </w:r>
      <w:r w:rsidRPr="00C97F02">
        <w:rPr>
          <w:rFonts w:ascii="Calibri" w:hAnsi="Calibri" w:cs="Calibri"/>
          <w:lang w:val="fr-FR"/>
        </w:rPr>
        <w:tab/>
      </w:r>
      <w:r w:rsidR="00C97F02" w:rsidRPr="00C97F02">
        <w:rPr>
          <w:rFonts w:ascii="Calibri" w:hAnsi="Calibri" w:cs="Calibri"/>
          <w:lang w:val="fr-FR"/>
        </w:rPr>
        <w:t>Règlement</w:t>
      </w:r>
      <w:r w:rsidR="00DA2638" w:rsidRPr="00C97F02">
        <w:rPr>
          <w:rFonts w:ascii="Calibri" w:hAnsi="Calibri" w:cs="Calibri"/>
          <w:lang w:val="fr-FR"/>
        </w:rPr>
        <w:t xml:space="preserve"> du Conseil 4/2009 du </w:t>
      </w:r>
      <w:r w:rsidRPr="00C97F02">
        <w:rPr>
          <w:rFonts w:ascii="Calibri" w:hAnsi="Calibri" w:cs="Calibri"/>
          <w:lang w:val="fr-FR"/>
        </w:rPr>
        <w:t>18</w:t>
      </w:r>
      <w:r w:rsidR="00DA2638" w:rsidRPr="00C97F02">
        <w:rPr>
          <w:rFonts w:ascii="Calibri" w:hAnsi="Calibri" w:cs="Calibri"/>
          <w:lang w:val="fr-FR"/>
        </w:rPr>
        <w:t xml:space="preserve"> </w:t>
      </w:r>
      <w:r w:rsidR="00C97F02" w:rsidRPr="00C97F02">
        <w:rPr>
          <w:rFonts w:ascii="Calibri" w:hAnsi="Calibri" w:cs="Calibri"/>
          <w:lang w:val="fr-FR"/>
        </w:rPr>
        <w:t>décembre</w:t>
      </w:r>
      <w:r w:rsidR="00DA2638" w:rsidRPr="00C97F02">
        <w:rPr>
          <w:rFonts w:ascii="Calibri" w:hAnsi="Calibri" w:cs="Calibri"/>
          <w:lang w:val="fr-FR"/>
        </w:rPr>
        <w:t xml:space="preserve"> </w:t>
      </w:r>
      <w:r w:rsidRPr="00C97F02">
        <w:rPr>
          <w:rFonts w:ascii="Calibri" w:hAnsi="Calibri" w:cs="Calibri"/>
          <w:lang w:val="fr-FR"/>
        </w:rPr>
        <w:t xml:space="preserve">2008 </w:t>
      </w:r>
      <w:r w:rsidR="00DA2638" w:rsidRPr="00C97F02">
        <w:rPr>
          <w:rFonts w:ascii="Calibri" w:hAnsi="Calibri" w:cs="Calibri"/>
          <w:lang w:val="fr-FR"/>
        </w:rPr>
        <w:t>relatif à la compétence, la loi applicable, la reconnaissance et l’exécution des décisions et la coopération en matière d’obligations alimentaires – vue d’ensemble</w:t>
      </w:r>
      <w:r w:rsidR="00DC2DB4">
        <w:rPr>
          <w:rFonts w:ascii="Calibri" w:hAnsi="Calibri" w:cs="Calibri"/>
          <w:lang w:val="fr-FR"/>
        </w:rPr>
        <w:t> ;</w:t>
      </w:r>
      <w:r w:rsidR="00DA2638" w:rsidRPr="00C97F02">
        <w:rPr>
          <w:rFonts w:ascii="Calibri" w:hAnsi="Calibri" w:cs="Calibri"/>
          <w:lang w:val="fr-FR"/>
        </w:rPr>
        <w:t xml:space="preserve"> </w:t>
      </w:r>
      <w:r w:rsidR="00DA2638" w:rsidRPr="00C97F02">
        <w:rPr>
          <w:rFonts w:ascii="Calibri" w:hAnsi="Calibri" w:cs="Calibri"/>
          <w:b/>
          <w:i/>
          <w:lang w:val="fr-FR"/>
        </w:rPr>
        <w:t>Mme Alegría Borrás</w:t>
      </w:r>
    </w:p>
    <w:p w:rsidR="00DA2638" w:rsidRPr="00C97F02" w:rsidRDefault="00DA2638" w:rsidP="00BC38BD">
      <w:pPr>
        <w:ind w:left="708" w:right="-144" w:hanging="705"/>
        <w:jc w:val="both"/>
        <w:rPr>
          <w:rFonts w:ascii="Calibri" w:hAnsi="Calibri" w:cs="Calibri"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11:00</w:t>
      </w:r>
      <w:r w:rsidRPr="00C97F02">
        <w:rPr>
          <w:rFonts w:ascii="Calibri" w:hAnsi="Calibri" w:cs="Calibri"/>
          <w:b/>
          <w:lang w:val="fr-FR"/>
        </w:rPr>
        <w:tab/>
      </w:r>
      <w:r w:rsidR="00C97F02" w:rsidRPr="00C97F02">
        <w:rPr>
          <w:rFonts w:ascii="Calibri" w:hAnsi="Calibri" w:cs="Calibri"/>
          <w:lang w:val="fr-FR"/>
        </w:rPr>
        <w:t>Pause-café</w:t>
      </w: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</w:p>
    <w:p w:rsidR="00BC38BD" w:rsidRPr="00C97F02" w:rsidRDefault="00BC38BD" w:rsidP="00BC38BD">
      <w:pPr>
        <w:ind w:left="705" w:hanging="705"/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11:20</w:t>
      </w:r>
      <w:r w:rsidRPr="00C97F02">
        <w:rPr>
          <w:rFonts w:ascii="Calibri" w:hAnsi="Calibri" w:cs="Calibri"/>
          <w:b/>
          <w:lang w:val="fr-FR"/>
        </w:rPr>
        <w:tab/>
      </w:r>
      <w:r w:rsidR="00DA2638" w:rsidRPr="00C97F02">
        <w:rPr>
          <w:rFonts w:ascii="Calibri" w:hAnsi="Calibri" w:cs="Calibri"/>
          <w:lang w:val="fr-FR"/>
        </w:rPr>
        <w:t>La loi a</w:t>
      </w:r>
      <w:r w:rsidRPr="00C97F02">
        <w:rPr>
          <w:rFonts w:ascii="Calibri" w:hAnsi="Calibri" w:cs="Calibri"/>
          <w:lang w:val="fr-FR"/>
        </w:rPr>
        <w:t xml:space="preserve">pplicable </w:t>
      </w:r>
      <w:r w:rsidR="00DA2638" w:rsidRPr="00C97F02">
        <w:rPr>
          <w:rFonts w:ascii="Calibri" w:hAnsi="Calibri" w:cs="Calibri"/>
          <w:lang w:val="fr-FR"/>
        </w:rPr>
        <w:t>aux obligations alimentaires</w:t>
      </w:r>
      <w:r w:rsidRPr="00C97F02">
        <w:rPr>
          <w:rFonts w:ascii="Calibri" w:hAnsi="Calibri" w:cs="Calibri"/>
          <w:lang w:val="fr-FR"/>
        </w:rPr>
        <w:t xml:space="preserve"> – </w:t>
      </w:r>
      <w:r w:rsidR="00DA2638" w:rsidRPr="00C97F02">
        <w:rPr>
          <w:rFonts w:ascii="Calibri" w:hAnsi="Calibri" w:cs="Calibri"/>
          <w:lang w:val="fr-FR"/>
        </w:rPr>
        <w:t>Protocol de la Haye du 2007</w:t>
      </w:r>
      <w:r w:rsidR="00DC2DB4">
        <w:rPr>
          <w:rFonts w:ascii="Calibri" w:hAnsi="Calibri" w:cs="Calibri"/>
          <w:lang w:val="fr-FR"/>
        </w:rPr>
        <w:t> ;</w:t>
      </w:r>
      <w:r w:rsidRPr="00C97F02">
        <w:rPr>
          <w:rFonts w:ascii="Calibri" w:hAnsi="Calibri" w:cs="Calibri"/>
          <w:lang w:val="fr-FR"/>
        </w:rPr>
        <w:t xml:space="preserve"> </w:t>
      </w:r>
      <w:r w:rsidRPr="00C97F02">
        <w:rPr>
          <w:rFonts w:ascii="Calibri" w:hAnsi="Calibri" w:cs="Calibri"/>
          <w:b/>
          <w:i/>
          <w:lang w:val="fr-FR"/>
        </w:rPr>
        <w:t>M</w:t>
      </w:r>
      <w:r w:rsidR="001163C8">
        <w:rPr>
          <w:rFonts w:ascii="Calibri" w:hAnsi="Calibri" w:cs="Calibri"/>
          <w:b/>
          <w:i/>
          <w:lang w:val="fr-FR"/>
        </w:rPr>
        <w:t xml:space="preserve"> </w:t>
      </w:r>
      <w:r w:rsidRPr="00C97F02">
        <w:rPr>
          <w:rFonts w:ascii="Calibri" w:hAnsi="Calibri" w:cs="Calibri"/>
          <w:b/>
          <w:i/>
          <w:lang w:val="fr-FR"/>
        </w:rPr>
        <w:t xml:space="preserve"> Andrea Bonomi</w:t>
      </w:r>
      <w:r w:rsidRPr="00C97F02">
        <w:rPr>
          <w:rFonts w:ascii="Calibri" w:hAnsi="Calibri" w:cs="Calibri"/>
          <w:lang w:val="fr-FR"/>
        </w:rPr>
        <w:t xml:space="preserve"> </w:t>
      </w:r>
      <w:r w:rsidR="007B4678">
        <w:rPr>
          <w:rFonts w:ascii="Calibri" w:hAnsi="Calibri" w:cs="Calibri"/>
          <w:lang w:val="fr-FR"/>
        </w:rPr>
        <w:t>(à confirmer)</w:t>
      </w: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12:30</w:t>
      </w:r>
      <w:r w:rsidRPr="00C97F02">
        <w:rPr>
          <w:rFonts w:ascii="Calibri" w:hAnsi="Calibri" w:cs="Calibri"/>
          <w:b/>
          <w:lang w:val="fr-FR"/>
        </w:rPr>
        <w:tab/>
      </w:r>
      <w:r w:rsidR="00DA2638" w:rsidRPr="00C97F02">
        <w:rPr>
          <w:rFonts w:ascii="Calibri" w:hAnsi="Calibri" w:cs="Calibri"/>
          <w:lang w:val="fr-FR"/>
        </w:rPr>
        <w:t xml:space="preserve">Questions et </w:t>
      </w:r>
      <w:r w:rsidR="00C97F02" w:rsidRPr="00C97F02">
        <w:rPr>
          <w:rFonts w:ascii="Calibri" w:hAnsi="Calibri" w:cs="Calibri"/>
          <w:lang w:val="fr-FR"/>
        </w:rPr>
        <w:t>débat</w:t>
      </w:r>
      <w:r w:rsidR="00DA2638" w:rsidRPr="00C97F02">
        <w:rPr>
          <w:rFonts w:ascii="Calibri" w:hAnsi="Calibri" w:cs="Calibri"/>
          <w:lang w:val="fr-FR"/>
        </w:rPr>
        <w:t xml:space="preserve"> </w:t>
      </w: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13:00</w:t>
      </w:r>
      <w:r w:rsidRPr="00C97F02">
        <w:rPr>
          <w:rFonts w:ascii="Calibri" w:hAnsi="Calibri" w:cs="Calibri"/>
          <w:b/>
          <w:lang w:val="fr-FR"/>
        </w:rPr>
        <w:tab/>
      </w:r>
      <w:r w:rsidR="00C97F02" w:rsidRPr="00C97F02">
        <w:rPr>
          <w:rFonts w:ascii="Calibri" w:hAnsi="Calibri" w:cs="Calibri"/>
          <w:lang w:val="fr-FR"/>
        </w:rPr>
        <w:t>Déjeuner</w:t>
      </w:r>
      <w:r w:rsidR="00DA2638" w:rsidRPr="00C97F02">
        <w:rPr>
          <w:rFonts w:ascii="Calibri" w:hAnsi="Calibri" w:cs="Calibri"/>
          <w:lang w:val="fr-FR"/>
        </w:rPr>
        <w:t xml:space="preserve"> (</w:t>
      </w:r>
      <w:r w:rsidR="00D353DC" w:rsidRPr="00C97F02">
        <w:rPr>
          <w:rFonts w:ascii="Calibri" w:hAnsi="Calibri" w:cs="Calibri"/>
          <w:lang w:val="fr-FR"/>
        </w:rPr>
        <w:t>organisé</w:t>
      </w:r>
      <w:r w:rsidR="00DA2638" w:rsidRPr="00C97F02">
        <w:rPr>
          <w:rFonts w:ascii="Calibri" w:hAnsi="Calibri" w:cs="Calibri"/>
          <w:lang w:val="fr-FR"/>
        </w:rPr>
        <w:t xml:space="preserve"> par l’institution d’accueil</w:t>
      </w:r>
      <w:r w:rsidRPr="00C97F02">
        <w:rPr>
          <w:rFonts w:ascii="Calibri" w:hAnsi="Calibri" w:cs="Calibri"/>
          <w:lang w:val="fr-FR"/>
        </w:rPr>
        <w:t xml:space="preserve">) </w:t>
      </w:r>
    </w:p>
    <w:p w:rsidR="00D353DC" w:rsidRDefault="00D353DC" w:rsidP="00BC38BD">
      <w:pPr>
        <w:ind w:left="705" w:hanging="705"/>
        <w:jc w:val="both"/>
        <w:rPr>
          <w:rFonts w:ascii="Calibri" w:hAnsi="Calibri" w:cs="Calibri"/>
          <w:b/>
          <w:lang w:val="fr-FR"/>
        </w:rPr>
      </w:pPr>
    </w:p>
    <w:p w:rsidR="00BC38BD" w:rsidRPr="00C97F02" w:rsidRDefault="00BC38BD" w:rsidP="00BC38BD">
      <w:pPr>
        <w:ind w:left="705" w:hanging="705"/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lastRenderedPageBreak/>
        <w:t>14:00</w:t>
      </w:r>
      <w:r w:rsidRPr="00C97F02">
        <w:rPr>
          <w:rFonts w:ascii="Calibri" w:hAnsi="Calibri" w:cs="Calibri"/>
          <w:b/>
          <w:lang w:val="fr-FR"/>
        </w:rPr>
        <w:tab/>
      </w:r>
      <w:r w:rsidR="00DA2638" w:rsidRPr="00C97F02">
        <w:rPr>
          <w:rFonts w:ascii="Calibri" w:hAnsi="Calibri" w:cs="Calibri"/>
          <w:lang w:val="fr-FR"/>
        </w:rPr>
        <w:t xml:space="preserve">Règlement </w:t>
      </w:r>
      <w:r w:rsidRPr="00C97F02">
        <w:rPr>
          <w:rFonts w:ascii="Calibri" w:hAnsi="Calibri" w:cs="Calibri"/>
          <w:lang w:val="fr-FR"/>
        </w:rPr>
        <w:t xml:space="preserve">4/2009 – </w:t>
      </w:r>
      <w:r w:rsidR="00D353DC">
        <w:rPr>
          <w:rFonts w:ascii="Calibri" w:hAnsi="Calibri" w:cs="Calibri"/>
          <w:lang w:val="fr-FR"/>
        </w:rPr>
        <w:t>L</w:t>
      </w:r>
      <w:r w:rsidR="00DA2638" w:rsidRPr="00C97F02">
        <w:rPr>
          <w:rFonts w:ascii="Calibri" w:hAnsi="Calibri" w:cs="Calibri"/>
          <w:lang w:val="fr-FR"/>
        </w:rPr>
        <w:t>a reconnaissance et l’exécution des décisions et la coopération</w:t>
      </w:r>
      <w:r w:rsidRPr="00C97F02">
        <w:rPr>
          <w:rFonts w:ascii="Calibri" w:hAnsi="Calibri" w:cs="Calibri"/>
          <w:lang w:val="fr-FR"/>
        </w:rPr>
        <w:t xml:space="preserve"> </w:t>
      </w:r>
      <w:r w:rsidR="00DA2638" w:rsidRPr="00C97F02">
        <w:rPr>
          <w:rFonts w:ascii="Calibri" w:hAnsi="Calibri" w:cs="Calibri"/>
          <w:lang w:val="fr-FR"/>
        </w:rPr>
        <w:t>parmi les autorités centrales</w:t>
      </w:r>
      <w:r w:rsidR="00DC2DB4">
        <w:rPr>
          <w:rFonts w:ascii="Calibri" w:hAnsi="Calibri" w:cs="Calibri"/>
          <w:lang w:val="fr-FR"/>
        </w:rPr>
        <w:t xml:space="preserve"> ; </w:t>
      </w:r>
      <w:r w:rsidRPr="00C97F02">
        <w:rPr>
          <w:rFonts w:ascii="Calibri" w:hAnsi="Calibri" w:cs="Calibri"/>
          <w:b/>
          <w:i/>
          <w:lang w:val="fr-FR"/>
        </w:rPr>
        <w:t>M</w:t>
      </w:r>
      <w:r w:rsidR="00DA2638" w:rsidRPr="00C97F02">
        <w:rPr>
          <w:rFonts w:ascii="Calibri" w:hAnsi="Calibri" w:cs="Calibri"/>
          <w:b/>
          <w:i/>
          <w:lang w:val="fr-FR"/>
        </w:rPr>
        <w:t>me</w:t>
      </w:r>
      <w:r w:rsidRPr="00C97F02">
        <w:rPr>
          <w:rFonts w:ascii="Calibri" w:hAnsi="Calibri" w:cs="Calibri"/>
          <w:b/>
          <w:i/>
          <w:lang w:val="fr-FR"/>
        </w:rPr>
        <w:t xml:space="preserve"> Florbela Lança</w:t>
      </w: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</w:p>
    <w:p w:rsidR="00DA2638" w:rsidRPr="00C97F02" w:rsidRDefault="00BC38BD" w:rsidP="00DA2638">
      <w:pPr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15:00</w:t>
      </w:r>
      <w:r w:rsidRPr="00C97F02">
        <w:rPr>
          <w:rFonts w:ascii="Calibri" w:hAnsi="Calibri" w:cs="Calibri"/>
          <w:b/>
          <w:lang w:val="fr-FR"/>
        </w:rPr>
        <w:tab/>
      </w:r>
      <w:r w:rsidR="00C97F02" w:rsidRPr="00C97F02">
        <w:rPr>
          <w:rFonts w:ascii="Calibri" w:hAnsi="Calibri" w:cs="Calibri"/>
          <w:lang w:val="fr-FR"/>
        </w:rPr>
        <w:t>Pause-café</w:t>
      </w: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</w:p>
    <w:p w:rsidR="00BC38BD" w:rsidRPr="00C97F02" w:rsidRDefault="00BC38BD" w:rsidP="00BC38BD">
      <w:pPr>
        <w:ind w:left="705" w:hanging="705"/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15:20</w:t>
      </w:r>
      <w:r w:rsidRPr="00C97F02">
        <w:rPr>
          <w:rFonts w:ascii="Calibri" w:hAnsi="Calibri" w:cs="Calibri"/>
          <w:b/>
          <w:lang w:val="fr-FR"/>
        </w:rPr>
        <w:tab/>
      </w:r>
      <w:r w:rsidRPr="00C97F02">
        <w:rPr>
          <w:rFonts w:ascii="Calibri" w:hAnsi="Calibri" w:cs="Calibri"/>
          <w:lang w:val="fr-FR"/>
        </w:rPr>
        <w:t xml:space="preserve"> </w:t>
      </w:r>
      <w:r w:rsidR="00DA2638" w:rsidRPr="00C97F02">
        <w:rPr>
          <w:rFonts w:ascii="Calibri" w:hAnsi="Calibri" w:cs="Calibri"/>
          <w:lang w:val="fr-FR"/>
        </w:rPr>
        <w:t xml:space="preserve">Questions et </w:t>
      </w:r>
      <w:r w:rsidR="00C97F02" w:rsidRPr="00C97F02">
        <w:rPr>
          <w:rFonts w:ascii="Calibri" w:hAnsi="Calibri" w:cs="Calibri"/>
          <w:lang w:val="fr-FR"/>
        </w:rPr>
        <w:t>débat</w:t>
      </w: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16:30</w:t>
      </w:r>
      <w:r w:rsidRPr="00C97F02">
        <w:rPr>
          <w:rFonts w:ascii="Calibri" w:hAnsi="Calibri" w:cs="Calibri"/>
          <w:b/>
          <w:lang w:val="fr-FR"/>
        </w:rPr>
        <w:tab/>
        <w:t xml:space="preserve"> </w:t>
      </w:r>
      <w:r w:rsidR="00DA2638" w:rsidRPr="00C97F02">
        <w:rPr>
          <w:rFonts w:ascii="Calibri" w:hAnsi="Calibri" w:cs="Calibri"/>
          <w:lang w:val="fr-FR"/>
        </w:rPr>
        <w:t>Suspension des travaux</w:t>
      </w:r>
    </w:p>
    <w:p w:rsidR="00BC38BD" w:rsidRPr="00C97F02" w:rsidRDefault="00BC38BD" w:rsidP="00BC38BD">
      <w:pPr>
        <w:jc w:val="both"/>
        <w:rPr>
          <w:rFonts w:ascii="Calibri" w:hAnsi="Calibri" w:cs="Calibri"/>
          <w:b/>
          <w:lang w:val="fr-FR"/>
        </w:rPr>
      </w:pPr>
    </w:p>
    <w:p w:rsidR="00BC38BD" w:rsidRDefault="00BC38BD" w:rsidP="00BC38BD">
      <w:pPr>
        <w:jc w:val="both"/>
        <w:rPr>
          <w:rFonts w:ascii="Calibri" w:hAnsi="Calibri" w:cs="Calibri"/>
          <w:lang w:val="fr-FR"/>
        </w:rPr>
      </w:pPr>
    </w:p>
    <w:p w:rsidR="00033A05" w:rsidRDefault="00033A05" w:rsidP="00BC38BD">
      <w:pPr>
        <w:jc w:val="both"/>
        <w:rPr>
          <w:rFonts w:ascii="Calibri" w:hAnsi="Calibri" w:cs="Calibri"/>
          <w:lang w:val="fr-FR"/>
        </w:rPr>
      </w:pPr>
    </w:p>
    <w:p w:rsidR="00033A05" w:rsidRPr="00C97F02" w:rsidRDefault="00033A05" w:rsidP="00BC38BD">
      <w:pPr>
        <w:jc w:val="both"/>
        <w:rPr>
          <w:rFonts w:ascii="Calibri" w:hAnsi="Calibri" w:cs="Calibri"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</w:p>
    <w:p w:rsidR="00BC38BD" w:rsidRPr="00C97F02" w:rsidRDefault="00DA2638" w:rsidP="00BC38BD">
      <w:pPr>
        <w:jc w:val="both"/>
        <w:rPr>
          <w:rFonts w:ascii="Calibri" w:hAnsi="Calibri" w:cs="Calibri"/>
          <w:b/>
          <w:u w:val="single"/>
          <w:lang w:val="fr-FR"/>
        </w:rPr>
      </w:pPr>
      <w:r w:rsidRPr="00C97F02">
        <w:rPr>
          <w:rFonts w:ascii="Calibri" w:hAnsi="Calibri" w:cs="Calibri"/>
          <w:b/>
          <w:u w:val="single"/>
          <w:lang w:val="fr-FR"/>
        </w:rPr>
        <w:t>2eme jour</w:t>
      </w:r>
      <w:r w:rsidR="00BC38BD" w:rsidRPr="00C97F02">
        <w:rPr>
          <w:rFonts w:ascii="Calibri" w:hAnsi="Calibri" w:cs="Calibri"/>
          <w:b/>
          <w:u w:val="single"/>
          <w:lang w:val="fr-FR"/>
        </w:rPr>
        <w:t xml:space="preserve">: </w:t>
      </w:r>
      <w:r w:rsidRPr="00C97F02">
        <w:rPr>
          <w:rFonts w:ascii="Calibri" w:hAnsi="Calibri" w:cs="Calibri"/>
          <w:b/>
          <w:u w:val="single"/>
          <w:lang w:val="fr-FR"/>
        </w:rPr>
        <w:t>Vendredi 19 octobre</w:t>
      </w:r>
      <w:r w:rsidR="00BC38BD" w:rsidRPr="00C97F02">
        <w:rPr>
          <w:rFonts w:ascii="Calibri" w:hAnsi="Calibri" w:cs="Calibri"/>
          <w:b/>
          <w:u w:val="single"/>
          <w:lang w:val="fr-FR"/>
        </w:rPr>
        <w:t xml:space="preserve"> 2012</w:t>
      </w:r>
    </w:p>
    <w:p w:rsidR="00BC38BD" w:rsidRPr="00C97F02" w:rsidRDefault="00BC38BD" w:rsidP="00BC38BD">
      <w:pPr>
        <w:jc w:val="both"/>
        <w:rPr>
          <w:rFonts w:ascii="Calibri" w:hAnsi="Calibri" w:cs="Calibri"/>
          <w:b/>
          <w:u w:val="single"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b/>
          <w:u w:val="single"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lang w:val="fr-FR"/>
        </w:rPr>
        <w:t>9:00</w:t>
      </w:r>
      <w:r w:rsidRPr="00C97F02">
        <w:rPr>
          <w:rFonts w:ascii="Calibri" w:hAnsi="Calibri" w:cs="Calibri"/>
          <w:b/>
          <w:lang w:val="fr-FR"/>
        </w:rPr>
        <w:tab/>
      </w:r>
      <w:r w:rsidR="00C97F02" w:rsidRPr="00C97F02">
        <w:rPr>
          <w:rFonts w:ascii="Calibri" w:hAnsi="Calibri" w:cs="Calibri"/>
          <w:lang w:val="fr-FR"/>
        </w:rPr>
        <w:t>Règlement</w:t>
      </w:r>
      <w:r w:rsidR="00CA34EF" w:rsidRPr="00C97F02">
        <w:rPr>
          <w:rFonts w:ascii="Calibri" w:hAnsi="Calibri" w:cs="Calibri"/>
          <w:lang w:val="fr-FR"/>
        </w:rPr>
        <w:t xml:space="preserve"> </w:t>
      </w:r>
      <w:r w:rsidRPr="00C97F02">
        <w:rPr>
          <w:rFonts w:ascii="Calibri" w:hAnsi="Calibri" w:cs="Calibri"/>
          <w:lang w:val="fr-FR"/>
        </w:rPr>
        <w:t xml:space="preserve">4/2009 </w:t>
      </w:r>
      <w:r w:rsidR="00CA34EF" w:rsidRPr="00C97F02">
        <w:rPr>
          <w:rFonts w:ascii="Calibri" w:hAnsi="Calibri" w:cs="Calibri"/>
          <w:lang w:val="fr-FR"/>
        </w:rPr>
        <w:t xml:space="preserve">et </w:t>
      </w:r>
      <w:r w:rsidR="00C97F02" w:rsidRPr="00C97F02">
        <w:rPr>
          <w:rFonts w:ascii="Calibri" w:hAnsi="Calibri" w:cs="Calibri"/>
          <w:lang w:val="fr-FR"/>
        </w:rPr>
        <w:t>règles</w:t>
      </w:r>
      <w:r w:rsidR="00CA34EF" w:rsidRPr="00C97F02">
        <w:rPr>
          <w:rFonts w:ascii="Calibri" w:hAnsi="Calibri" w:cs="Calibri"/>
          <w:lang w:val="fr-FR"/>
        </w:rPr>
        <w:t xml:space="preserve"> de </w:t>
      </w:r>
      <w:r w:rsidRPr="00C97F02">
        <w:rPr>
          <w:rFonts w:ascii="Calibri" w:hAnsi="Calibri" w:cs="Calibri"/>
          <w:lang w:val="fr-FR"/>
        </w:rPr>
        <w:t>juridiction</w:t>
      </w:r>
      <w:r w:rsidR="00DC2DB4">
        <w:rPr>
          <w:rFonts w:ascii="Calibri" w:hAnsi="Calibri" w:cs="Calibri"/>
          <w:lang w:val="fr-FR"/>
        </w:rPr>
        <w:t> ;</w:t>
      </w:r>
      <w:r w:rsidR="00D353DC">
        <w:rPr>
          <w:rFonts w:ascii="Calibri" w:hAnsi="Calibri" w:cs="Calibri"/>
          <w:lang w:val="fr-FR"/>
        </w:rPr>
        <w:t xml:space="preserve"> </w:t>
      </w:r>
      <w:r w:rsidR="00CA34EF" w:rsidRPr="00C97F02">
        <w:rPr>
          <w:rFonts w:ascii="Calibri" w:hAnsi="Calibri" w:cs="Calibri"/>
          <w:b/>
          <w:i/>
          <w:lang w:val="fr-FR"/>
        </w:rPr>
        <w:t>M</w:t>
      </w:r>
      <w:r w:rsidRPr="00C97F02">
        <w:rPr>
          <w:rFonts w:ascii="Calibri" w:hAnsi="Calibri" w:cs="Calibri"/>
          <w:b/>
          <w:i/>
          <w:lang w:val="fr-FR"/>
        </w:rPr>
        <w:t xml:space="preserve"> Ian Curry-Sumner</w:t>
      </w:r>
    </w:p>
    <w:p w:rsidR="00513D4A" w:rsidRPr="00C97F02" w:rsidRDefault="00513D4A" w:rsidP="00513D4A">
      <w:pPr>
        <w:spacing w:before="100" w:beforeAutospacing="1" w:after="100" w:afterAutospacing="1"/>
        <w:jc w:val="both"/>
        <w:rPr>
          <w:lang w:val="fr-FR"/>
        </w:rPr>
      </w:pPr>
      <w:r w:rsidRPr="00C97F02">
        <w:rPr>
          <w:rFonts w:ascii="Calibri" w:hAnsi="Calibri" w:cs="Calibri"/>
          <w:b/>
          <w:bCs/>
          <w:lang w:val="fr-FR"/>
        </w:rPr>
        <w:t xml:space="preserve">10.00 </w:t>
      </w:r>
      <w:r w:rsidRPr="00C97F02">
        <w:rPr>
          <w:rFonts w:ascii="Calibri" w:hAnsi="Calibri" w:cs="Calibri"/>
          <w:b/>
          <w:bCs/>
          <w:lang w:val="fr-FR"/>
        </w:rPr>
        <w:tab/>
      </w:r>
      <w:r w:rsidRPr="00C97F02">
        <w:rPr>
          <w:rFonts w:ascii="Calibri" w:hAnsi="Calibri" w:cs="Calibri"/>
          <w:bCs/>
          <w:lang w:val="fr-FR"/>
        </w:rPr>
        <w:t>Reco</w:t>
      </w:r>
      <w:r w:rsidR="00FE33A1" w:rsidRPr="00C97F02">
        <w:rPr>
          <w:rFonts w:ascii="Calibri" w:hAnsi="Calibri" w:cs="Calibri"/>
          <w:bCs/>
          <w:lang w:val="fr-FR"/>
        </w:rPr>
        <w:t>u</w:t>
      </w:r>
      <w:r w:rsidRPr="00C97F02">
        <w:rPr>
          <w:rFonts w:ascii="Calibri" w:hAnsi="Calibri" w:cs="Calibri"/>
          <w:bCs/>
          <w:lang w:val="fr-FR"/>
        </w:rPr>
        <w:t xml:space="preserve">vrement et revendication des aliments – </w:t>
      </w:r>
      <w:r w:rsidR="00C97F02" w:rsidRPr="00C97F02">
        <w:rPr>
          <w:rFonts w:ascii="Calibri" w:hAnsi="Calibri" w:cs="Calibri"/>
          <w:bCs/>
          <w:lang w:val="fr-FR"/>
        </w:rPr>
        <w:t>défis</w:t>
      </w:r>
      <w:r w:rsidRPr="00C97F02">
        <w:rPr>
          <w:rFonts w:ascii="Calibri" w:hAnsi="Calibri" w:cs="Calibri"/>
          <w:bCs/>
          <w:lang w:val="fr-FR"/>
        </w:rPr>
        <w:t xml:space="preserve"> et bonnes pratiques</w:t>
      </w:r>
      <w:r w:rsidRPr="00C97F02">
        <w:rPr>
          <w:rFonts w:ascii="Calibri" w:hAnsi="Calibri" w:cs="Calibri"/>
          <w:b/>
          <w:bCs/>
          <w:lang w:val="fr-FR"/>
        </w:rPr>
        <w:t xml:space="preserve"> </w:t>
      </w:r>
    </w:p>
    <w:p w:rsidR="00513D4A" w:rsidRPr="00C97F02" w:rsidRDefault="00513D4A" w:rsidP="00513D4A">
      <w:pPr>
        <w:spacing w:before="100" w:beforeAutospacing="1" w:after="100" w:afterAutospacing="1"/>
        <w:ind w:firstLine="708"/>
        <w:jc w:val="both"/>
        <w:rPr>
          <w:lang w:val="fr-FR"/>
        </w:rPr>
      </w:pPr>
      <w:r w:rsidRPr="00C97F02">
        <w:rPr>
          <w:rFonts w:ascii="Calibri" w:hAnsi="Calibri" w:cs="Calibri"/>
          <w:bCs/>
          <w:lang w:val="fr-FR"/>
        </w:rPr>
        <w:t>Ateliers:</w:t>
      </w:r>
      <w:r w:rsidRPr="00D353DC">
        <w:rPr>
          <w:rFonts w:ascii="Calibri" w:hAnsi="Calibri" w:cs="Calibri"/>
          <w:bCs/>
          <w:lang w:val="fr-FR"/>
        </w:rPr>
        <w:t xml:space="preserve"> </w:t>
      </w:r>
      <w:r w:rsidR="00D353DC" w:rsidRPr="00D353DC">
        <w:rPr>
          <w:rFonts w:ascii="Calibri" w:hAnsi="Calibri" w:cs="Calibri"/>
          <w:bCs/>
          <w:lang w:val="fr-FR"/>
        </w:rPr>
        <w:t xml:space="preserve">les </w:t>
      </w:r>
      <w:r w:rsidRPr="00C97F02">
        <w:rPr>
          <w:rFonts w:ascii="Calibri" w:hAnsi="Calibri" w:cs="Calibri"/>
          <w:lang w:val="fr-FR"/>
        </w:rPr>
        <w:t xml:space="preserve">participants seront </w:t>
      </w:r>
      <w:r w:rsidR="00C97F02" w:rsidRPr="00C97F02">
        <w:rPr>
          <w:rFonts w:ascii="Calibri" w:hAnsi="Calibri" w:cs="Calibri"/>
          <w:lang w:val="fr-FR"/>
        </w:rPr>
        <w:t>divisés</w:t>
      </w:r>
      <w:r w:rsidRPr="00C97F02">
        <w:rPr>
          <w:rFonts w:ascii="Calibri" w:hAnsi="Calibri" w:cs="Calibri"/>
          <w:lang w:val="fr-FR"/>
        </w:rPr>
        <w:t xml:space="preserve"> en 2 groups EN et 1 group EN/FR </w:t>
      </w:r>
    </w:p>
    <w:p w:rsidR="00BC38BD" w:rsidRPr="00C97F02" w:rsidRDefault="00BC38BD" w:rsidP="00BC38BD">
      <w:pPr>
        <w:spacing w:before="100" w:beforeAutospacing="1" w:after="100" w:afterAutospacing="1"/>
        <w:jc w:val="both"/>
        <w:rPr>
          <w:lang w:val="fr-FR"/>
        </w:rPr>
      </w:pPr>
      <w:r w:rsidRPr="00C97F02">
        <w:rPr>
          <w:rFonts w:ascii="Calibri" w:hAnsi="Calibri" w:cs="Calibri"/>
          <w:b/>
          <w:bCs/>
          <w:lang w:val="fr-FR"/>
        </w:rPr>
        <w:t>11:30</w:t>
      </w:r>
      <w:r w:rsidRPr="00C97F02">
        <w:rPr>
          <w:rFonts w:ascii="Calibri" w:hAnsi="Calibri" w:cs="Calibri"/>
          <w:lang w:val="fr-FR"/>
        </w:rPr>
        <w:t xml:space="preserve">   </w:t>
      </w:r>
      <w:r w:rsidR="00C97F02" w:rsidRPr="00C97F02">
        <w:rPr>
          <w:rFonts w:ascii="Calibri" w:hAnsi="Calibri" w:cs="Calibri"/>
          <w:lang w:val="fr-FR"/>
        </w:rPr>
        <w:t>Pause-café</w:t>
      </w:r>
    </w:p>
    <w:p w:rsidR="00BC38BD" w:rsidRPr="00C97F02" w:rsidRDefault="00BC38BD" w:rsidP="00BC38BD">
      <w:pPr>
        <w:spacing w:before="100" w:beforeAutospacing="1" w:after="100" w:afterAutospacing="1"/>
        <w:jc w:val="both"/>
        <w:rPr>
          <w:rFonts w:ascii="Calibri" w:hAnsi="Calibri" w:cs="Calibri"/>
          <w:bCs/>
          <w:lang w:val="fr-FR"/>
        </w:rPr>
      </w:pPr>
      <w:r w:rsidRPr="00C97F02">
        <w:rPr>
          <w:rFonts w:ascii="Calibri" w:hAnsi="Calibri" w:cs="Calibri"/>
          <w:b/>
          <w:bCs/>
          <w:lang w:val="fr-FR"/>
        </w:rPr>
        <w:t xml:space="preserve">11:50   </w:t>
      </w:r>
      <w:r w:rsidR="00FE33A1" w:rsidRPr="00C97F02">
        <w:rPr>
          <w:rFonts w:ascii="Calibri" w:hAnsi="Calibri" w:cs="Calibri"/>
          <w:bCs/>
          <w:lang w:val="fr-FR"/>
        </w:rPr>
        <w:t xml:space="preserve">Recouvrement et revendication des aliments – </w:t>
      </w:r>
      <w:r w:rsidR="00C97F02" w:rsidRPr="00C97F02">
        <w:rPr>
          <w:rFonts w:ascii="Calibri" w:hAnsi="Calibri" w:cs="Calibri"/>
          <w:bCs/>
          <w:lang w:val="fr-FR"/>
        </w:rPr>
        <w:t>défis</w:t>
      </w:r>
      <w:r w:rsidR="00FE33A1" w:rsidRPr="00C97F02">
        <w:rPr>
          <w:rFonts w:ascii="Calibri" w:hAnsi="Calibri" w:cs="Calibri"/>
          <w:bCs/>
          <w:lang w:val="fr-FR"/>
        </w:rPr>
        <w:t xml:space="preserve"> et bonnes pratiques</w:t>
      </w:r>
    </w:p>
    <w:p w:rsidR="00FE33A1" w:rsidRPr="00C97F02" w:rsidRDefault="00BC38BD" w:rsidP="00BC38BD">
      <w:pPr>
        <w:spacing w:before="100" w:beforeAutospacing="1" w:after="100" w:afterAutospacing="1"/>
        <w:jc w:val="both"/>
        <w:rPr>
          <w:rFonts w:ascii="Calibri" w:hAnsi="Calibri" w:cs="Calibri"/>
          <w:lang w:val="fr-FR"/>
        </w:rPr>
      </w:pPr>
      <w:r w:rsidRPr="00C97F02">
        <w:rPr>
          <w:rFonts w:ascii="Calibri" w:hAnsi="Calibri" w:cs="Calibri"/>
          <w:b/>
          <w:bCs/>
          <w:lang w:val="fr-FR"/>
        </w:rPr>
        <w:t xml:space="preserve">             </w:t>
      </w:r>
      <w:r w:rsidR="00FE33A1" w:rsidRPr="00C97F02">
        <w:rPr>
          <w:rFonts w:ascii="Calibri" w:hAnsi="Calibri" w:cs="Calibri"/>
          <w:bCs/>
          <w:lang w:val="fr-FR"/>
        </w:rPr>
        <w:t>Ateliers</w:t>
      </w:r>
      <w:r w:rsidRPr="00C97F02">
        <w:rPr>
          <w:rFonts w:ascii="Calibri" w:hAnsi="Calibri" w:cs="Calibri"/>
          <w:bCs/>
          <w:lang w:val="fr-FR"/>
        </w:rPr>
        <w:t>:</w:t>
      </w:r>
      <w:r w:rsidRPr="00C97F02">
        <w:rPr>
          <w:rFonts w:ascii="Calibri" w:hAnsi="Calibri" w:cs="Calibri"/>
          <w:b/>
          <w:bCs/>
          <w:lang w:val="fr-FR"/>
        </w:rPr>
        <w:t xml:space="preserve"> </w:t>
      </w:r>
      <w:r w:rsidRPr="00C97F02">
        <w:rPr>
          <w:rFonts w:ascii="Calibri" w:hAnsi="Calibri" w:cs="Calibri"/>
          <w:lang w:val="fr-FR"/>
        </w:rPr>
        <w:t>(cont.)</w:t>
      </w:r>
    </w:p>
    <w:p w:rsidR="00BC38BD" w:rsidRPr="00C97F02" w:rsidRDefault="00BC38BD" w:rsidP="00BC38BD">
      <w:pPr>
        <w:spacing w:before="100" w:beforeAutospacing="1" w:after="100" w:afterAutospacing="1"/>
        <w:jc w:val="both"/>
        <w:rPr>
          <w:lang w:val="fr-FR"/>
        </w:rPr>
      </w:pPr>
      <w:r w:rsidRPr="00C97F02">
        <w:rPr>
          <w:rFonts w:ascii="Calibri" w:hAnsi="Calibri" w:cs="Calibri"/>
          <w:b/>
          <w:bCs/>
          <w:lang w:val="fr-FR"/>
        </w:rPr>
        <w:t xml:space="preserve">12:50   </w:t>
      </w:r>
      <w:r w:rsidR="00E10BDE">
        <w:rPr>
          <w:rFonts w:ascii="Calibri" w:hAnsi="Calibri" w:cs="Calibri"/>
          <w:bCs/>
          <w:lang w:val="fr-FR"/>
        </w:rPr>
        <w:t>I</w:t>
      </w:r>
      <w:r w:rsidR="008273A5" w:rsidRPr="00C97F02">
        <w:rPr>
          <w:rFonts w:ascii="Calibri" w:hAnsi="Calibri" w:cs="Calibri"/>
          <w:bCs/>
          <w:lang w:val="fr-FR"/>
        </w:rPr>
        <w:t xml:space="preserve">llustration des </w:t>
      </w:r>
      <w:r w:rsidR="006622C6" w:rsidRPr="00C97F02">
        <w:rPr>
          <w:rFonts w:ascii="Calibri" w:hAnsi="Calibri" w:cs="Calibri"/>
          <w:bCs/>
          <w:lang w:val="fr-FR"/>
        </w:rPr>
        <w:t>résultats</w:t>
      </w:r>
      <w:r w:rsidR="008273A5" w:rsidRPr="00C97F02">
        <w:rPr>
          <w:rFonts w:ascii="Calibri" w:hAnsi="Calibri" w:cs="Calibri"/>
          <w:bCs/>
          <w:lang w:val="fr-FR"/>
        </w:rPr>
        <w:t xml:space="preserve"> des ateliers</w:t>
      </w:r>
      <w:r w:rsidRPr="00C97F02">
        <w:rPr>
          <w:rFonts w:ascii="Calibri" w:hAnsi="Calibri" w:cs="Calibri"/>
          <w:b/>
          <w:bCs/>
          <w:lang w:val="fr-FR"/>
        </w:rPr>
        <w:t xml:space="preserve"> </w:t>
      </w:r>
    </w:p>
    <w:p w:rsidR="00BC38BD" w:rsidRPr="00C97F02" w:rsidRDefault="00C97F02" w:rsidP="00BC38BD">
      <w:pPr>
        <w:spacing w:before="100" w:beforeAutospacing="1" w:after="100" w:afterAutospacing="1"/>
        <w:jc w:val="both"/>
        <w:rPr>
          <w:lang w:val="fr-FR"/>
        </w:rPr>
      </w:pPr>
      <w:r w:rsidRPr="00C97F02">
        <w:rPr>
          <w:rFonts w:ascii="Calibri" w:hAnsi="Calibri" w:cs="Calibri"/>
          <w:b/>
          <w:bCs/>
          <w:lang w:val="fr-FR"/>
        </w:rPr>
        <w:t>13:15  </w:t>
      </w:r>
      <w:r w:rsidRPr="00276FE0">
        <w:rPr>
          <w:rFonts w:ascii="Calibri" w:hAnsi="Calibri" w:cs="Calibri"/>
          <w:bCs/>
          <w:lang w:val="fr-FR"/>
        </w:rPr>
        <w:t xml:space="preserve"> </w:t>
      </w:r>
      <w:r w:rsidR="00276FE0" w:rsidRPr="00276FE0">
        <w:rPr>
          <w:rFonts w:ascii="Calibri" w:hAnsi="Calibri" w:cs="Calibri"/>
          <w:bCs/>
          <w:lang w:val="fr-FR"/>
        </w:rPr>
        <w:t>Clôture</w:t>
      </w:r>
      <w:r w:rsidR="00276FE0">
        <w:rPr>
          <w:rFonts w:ascii="Calibri" w:hAnsi="Calibri" w:cs="Calibri"/>
          <w:b/>
          <w:bCs/>
          <w:lang w:val="fr-FR"/>
        </w:rPr>
        <w:t xml:space="preserve"> </w:t>
      </w:r>
      <w:r w:rsidRPr="00C97F02">
        <w:rPr>
          <w:rFonts w:ascii="Calibri" w:hAnsi="Calibri" w:cs="Calibri"/>
          <w:bCs/>
          <w:lang w:val="fr-FR"/>
        </w:rPr>
        <w:t>du séminaire p</w:t>
      </w:r>
      <w:r>
        <w:rPr>
          <w:rFonts w:ascii="Calibri" w:hAnsi="Calibri" w:cs="Calibri"/>
          <w:bCs/>
          <w:lang w:val="fr-FR"/>
        </w:rPr>
        <w:t>a</w:t>
      </w:r>
      <w:r w:rsidRPr="00C97F02">
        <w:rPr>
          <w:rFonts w:ascii="Calibri" w:hAnsi="Calibri" w:cs="Calibri"/>
          <w:bCs/>
          <w:lang w:val="fr-FR"/>
        </w:rPr>
        <w:t>r un représentant du REFJ</w:t>
      </w:r>
    </w:p>
    <w:p w:rsidR="00BC38BD" w:rsidRPr="00C97F02" w:rsidRDefault="00BC38BD" w:rsidP="00BC38BD">
      <w:pPr>
        <w:jc w:val="both"/>
        <w:rPr>
          <w:rFonts w:ascii="Calibri" w:hAnsi="Calibri" w:cs="Calibri"/>
          <w:b/>
          <w:lang w:val="fr-FR"/>
        </w:rPr>
      </w:pPr>
    </w:p>
    <w:p w:rsidR="00BC38BD" w:rsidRPr="00C97F02" w:rsidRDefault="00BC38BD" w:rsidP="00BC38BD">
      <w:pPr>
        <w:jc w:val="both"/>
        <w:rPr>
          <w:rFonts w:ascii="Calibri" w:hAnsi="Calibri" w:cs="Calibri"/>
          <w:b/>
          <w:lang w:val="fr-FR"/>
        </w:rPr>
      </w:pPr>
    </w:p>
    <w:p w:rsidR="00D353DC" w:rsidRDefault="00D353DC">
      <w:pPr>
        <w:rPr>
          <w:lang w:val="fr-FR"/>
        </w:rPr>
      </w:pPr>
    </w:p>
    <w:p w:rsidR="00D353DC" w:rsidRDefault="00D353DC" w:rsidP="00D353DC">
      <w:pPr>
        <w:rPr>
          <w:lang w:val="fr-FR"/>
        </w:rPr>
      </w:pPr>
    </w:p>
    <w:p w:rsidR="0027171C" w:rsidRPr="00E10BDE" w:rsidRDefault="00D353DC" w:rsidP="00D353DC">
      <w:pPr>
        <w:tabs>
          <w:tab w:val="left" w:pos="1236"/>
        </w:tabs>
        <w:rPr>
          <w:lang w:val="fr-FR"/>
        </w:rPr>
      </w:pPr>
      <w:r>
        <w:rPr>
          <w:lang w:val="fr-FR"/>
        </w:rPr>
        <w:tab/>
      </w:r>
    </w:p>
    <w:sectPr w:rsidR="0027171C" w:rsidRPr="00E10BDE" w:rsidSect="00D353DC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B8" w:rsidRDefault="007D7FB8" w:rsidP="00D353DC">
      <w:r>
        <w:separator/>
      </w:r>
    </w:p>
  </w:endnote>
  <w:endnote w:type="continuationSeparator" w:id="0">
    <w:p w:rsidR="007D7FB8" w:rsidRDefault="007D7FB8" w:rsidP="00D3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3DC" w:rsidRDefault="00D353DC" w:rsidP="00D353DC">
    <w:pPr>
      <w:pStyle w:val="Stopka"/>
      <w:tabs>
        <w:tab w:val="left" w:pos="1331"/>
        <w:tab w:val="right" w:pos="9072"/>
      </w:tabs>
    </w:pPr>
    <w:r>
      <w:rPr>
        <w:rFonts w:ascii="Calibri" w:hAnsi="Calibri" w:cs="Calibri"/>
        <w:i/>
        <w:sz w:val="20"/>
        <w:szCs w:val="20"/>
      </w:rPr>
      <w:t>CiLaw</w:t>
    </w:r>
    <w:r w:rsidRPr="00ED7732">
      <w:rPr>
        <w:rFonts w:ascii="Calibri" w:hAnsi="Calibri" w:cs="Calibri"/>
        <w:i/>
        <w:sz w:val="20"/>
        <w:szCs w:val="20"/>
      </w:rPr>
      <w:t xml:space="preserve"> </w:t>
    </w:r>
    <w:r>
      <w:rPr>
        <w:rFonts w:ascii="Calibri" w:hAnsi="Calibri" w:cs="Calibri"/>
        <w:i/>
        <w:sz w:val="20"/>
        <w:szCs w:val="20"/>
      </w:rPr>
      <w:t>2eme</w:t>
    </w:r>
    <w:r w:rsidRPr="00ED7732">
      <w:rPr>
        <w:rFonts w:ascii="Calibri" w:hAnsi="Calibri" w:cs="Calibri"/>
        <w:i/>
        <w:sz w:val="20"/>
        <w:szCs w:val="20"/>
      </w:rPr>
      <w:t xml:space="preserve"> Semina</w:t>
    </w:r>
    <w:r>
      <w:rPr>
        <w:rFonts w:ascii="Calibri" w:hAnsi="Calibri" w:cs="Calibri"/>
        <w:i/>
        <w:sz w:val="20"/>
        <w:szCs w:val="20"/>
      </w:rPr>
      <w:t>ire</w:t>
    </w:r>
    <w:r w:rsidRPr="00ED7732">
      <w:rPr>
        <w:rFonts w:ascii="Calibri" w:hAnsi="Calibri" w:cs="Calibri"/>
        <w:i/>
        <w:sz w:val="20"/>
        <w:szCs w:val="20"/>
      </w:rPr>
      <w:t xml:space="preserve"> </w:t>
    </w:r>
    <w:r>
      <w:rPr>
        <w:rFonts w:ascii="Calibri" w:hAnsi="Calibri" w:cs="Calibri"/>
        <w:i/>
        <w:sz w:val="20"/>
        <w:szCs w:val="20"/>
      </w:rPr>
      <w:t xml:space="preserve">– Les obligations alimentaires en Europe </w:t>
    </w:r>
    <w:r w:rsidRPr="00ED7732">
      <w:rPr>
        <w:rFonts w:ascii="Calibri" w:hAnsi="Calibri" w:cs="Calibri"/>
        <w:i/>
        <w:sz w:val="20"/>
        <w:szCs w:val="20"/>
      </w:rPr>
      <w:t xml:space="preserve">– </w:t>
    </w:r>
    <w:r>
      <w:rPr>
        <w:rFonts w:ascii="Calibri" w:hAnsi="Calibri" w:cs="Calibri"/>
        <w:i/>
        <w:sz w:val="20"/>
        <w:szCs w:val="20"/>
      </w:rPr>
      <w:t>Lisbonne, les 18 et 19</w:t>
    </w:r>
    <w:r w:rsidRPr="00ED7732">
      <w:rPr>
        <w:rFonts w:ascii="Calibri" w:hAnsi="Calibri" w:cs="Calibri"/>
        <w:i/>
        <w:sz w:val="20"/>
        <w:szCs w:val="20"/>
      </w:rPr>
      <w:t xml:space="preserve"> </w:t>
    </w:r>
    <w:r>
      <w:rPr>
        <w:rFonts w:ascii="Calibri" w:hAnsi="Calibri" w:cs="Calibri"/>
        <w:i/>
        <w:sz w:val="20"/>
        <w:szCs w:val="20"/>
      </w:rPr>
      <w:t>octobre</w:t>
    </w:r>
    <w:r w:rsidRPr="00ED7732">
      <w:rPr>
        <w:rFonts w:ascii="Calibri" w:hAnsi="Calibri" w:cs="Calibri"/>
        <w:i/>
        <w:sz w:val="20"/>
        <w:szCs w:val="20"/>
      </w:rPr>
      <w:t xml:space="preserve"> 2012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90B0D">
      <w:rPr>
        <w:noProof/>
      </w:rPr>
      <w:t>1</w:t>
    </w:r>
    <w:r>
      <w:rPr>
        <w:noProof/>
      </w:rPr>
      <w:fldChar w:fldCharType="end"/>
    </w:r>
  </w:p>
  <w:p w:rsidR="00D353DC" w:rsidRDefault="00D353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B8" w:rsidRDefault="007D7FB8" w:rsidP="00D353DC">
      <w:r>
        <w:separator/>
      </w:r>
    </w:p>
  </w:footnote>
  <w:footnote w:type="continuationSeparator" w:id="0">
    <w:p w:rsidR="007D7FB8" w:rsidRDefault="007D7FB8" w:rsidP="00D3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BD"/>
    <w:rsid w:val="000265A7"/>
    <w:rsid w:val="00033A05"/>
    <w:rsid w:val="00065EFC"/>
    <w:rsid w:val="00090B0D"/>
    <w:rsid w:val="000A3B41"/>
    <w:rsid w:val="001163C8"/>
    <w:rsid w:val="0027171C"/>
    <w:rsid w:val="00276FE0"/>
    <w:rsid w:val="003C7CDA"/>
    <w:rsid w:val="003E4E62"/>
    <w:rsid w:val="00513D4A"/>
    <w:rsid w:val="005835CD"/>
    <w:rsid w:val="006622C6"/>
    <w:rsid w:val="00704A2D"/>
    <w:rsid w:val="00754E61"/>
    <w:rsid w:val="007B4678"/>
    <w:rsid w:val="007D7FB8"/>
    <w:rsid w:val="008273A5"/>
    <w:rsid w:val="009D73FA"/>
    <w:rsid w:val="00BA75E4"/>
    <w:rsid w:val="00BC38BD"/>
    <w:rsid w:val="00C97F02"/>
    <w:rsid w:val="00CA34EF"/>
    <w:rsid w:val="00D353DC"/>
    <w:rsid w:val="00DA2638"/>
    <w:rsid w:val="00DC2DB4"/>
    <w:rsid w:val="00E10BDE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8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BD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agwek">
    <w:name w:val="header"/>
    <w:basedOn w:val="Normalny"/>
    <w:link w:val="NagwekZnak"/>
    <w:uiPriority w:val="99"/>
    <w:unhideWhenUsed/>
    <w:rsid w:val="00D353DC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3D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Stopka">
    <w:name w:val="footer"/>
    <w:basedOn w:val="Normalny"/>
    <w:link w:val="StopkaZnak"/>
    <w:uiPriority w:val="99"/>
    <w:unhideWhenUsed/>
    <w:rsid w:val="00D353DC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3DC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8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BD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agwek">
    <w:name w:val="header"/>
    <w:basedOn w:val="Normalny"/>
    <w:link w:val="NagwekZnak"/>
    <w:uiPriority w:val="99"/>
    <w:unhideWhenUsed/>
    <w:rsid w:val="00D353DC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3D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Stopka">
    <w:name w:val="footer"/>
    <w:basedOn w:val="Normalny"/>
    <w:link w:val="StopkaZnak"/>
    <w:uiPriority w:val="99"/>
    <w:unhideWhenUsed/>
    <w:rsid w:val="00D353DC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3DC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vermiglio</dc:creator>
  <cp:lastModifiedBy>Katarzyna Krysiak</cp:lastModifiedBy>
  <cp:revision>2</cp:revision>
  <cp:lastPrinted>2012-07-04T08:36:00Z</cp:lastPrinted>
  <dcterms:created xsi:type="dcterms:W3CDTF">2013-12-05T11:32:00Z</dcterms:created>
  <dcterms:modified xsi:type="dcterms:W3CDTF">2013-12-05T11:32:00Z</dcterms:modified>
</cp:coreProperties>
</file>